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2D97" w14:textId="2A101A33" w:rsidR="006F3BC6" w:rsidRDefault="006F3BC6"/>
    <w:p w14:paraId="2BC8E4BC" w14:textId="77777777" w:rsidR="00DA4EFF" w:rsidRDefault="00C87ECD" w:rsidP="00DA4EFF">
      <w:pPr>
        <w:pStyle w:val="Prrafodelista"/>
        <w:numPr>
          <w:ilvl w:val="0"/>
          <w:numId w:val="1"/>
        </w:numPr>
        <w:rPr>
          <w:b/>
          <w:bCs/>
        </w:rPr>
      </w:pPr>
      <w:r w:rsidRPr="00471542">
        <w:rPr>
          <w:b/>
          <w:bCs/>
        </w:rPr>
        <w:t>Objetivo:</w:t>
      </w:r>
    </w:p>
    <w:p w14:paraId="03CE4862" w14:textId="25AA5B1D" w:rsidR="00C87ECD" w:rsidRPr="00DA4EFF" w:rsidRDefault="007059F4" w:rsidP="00CF4656">
      <w:pPr>
        <w:rPr>
          <w:b/>
          <w:bCs/>
        </w:rPr>
      </w:pPr>
      <w:r>
        <w:t xml:space="preserve">Establecer las medidas preventivas a realizar </w:t>
      </w:r>
      <w:r w:rsidR="00AA5164">
        <w:t xml:space="preserve">en </w:t>
      </w:r>
      <w:r w:rsidR="00C87ECD">
        <w:t>las actividades pr</w:t>
      </w:r>
      <w:r w:rsidR="00932EDA">
        <w:t>esenciales</w:t>
      </w:r>
      <w:r w:rsidR="00C87ECD">
        <w:t xml:space="preserve"> en </w:t>
      </w:r>
      <w:r w:rsidR="009F45EA">
        <w:t xml:space="preserve">el Centro de Simulación </w:t>
      </w:r>
      <w:r w:rsidR="004951A7">
        <w:t>(CS)</w:t>
      </w:r>
      <w:r w:rsidR="00C87ECD">
        <w:t>,</w:t>
      </w:r>
      <w:r w:rsidR="006D4036" w:rsidRPr="006D4036">
        <w:t xml:space="preserve"> </w:t>
      </w:r>
      <w:r w:rsidR="006D4036">
        <w:t>para disminuir el riesgo de contagio de COVID-19</w:t>
      </w:r>
      <w:r w:rsidR="002C4CCB">
        <w:t>.</w:t>
      </w:r>
    </w:p>
    <w:p w14:paraId="405F327B" w14:textId="1F20705A" w:rsidR="009F45EA" w:rsidRDefault="009F45EA" w:rsidP="009F45EA">
      <w:pPr>
        <w:ind w:left="360"/>
        <w:jc w:val="both"/>
      </w:pPr>
    </w:p>
    <w:p w14:paraId="4B0DBDA6" w14:textId="77777777" w:rsidR="00DA4EFF" w:rsidRDefault="000A260C" w:rsidP="00DA4EFF">
      <w:pPr>
        <w:pStyle w:val="Prrafodelista"/>
        <w:numPr>
          <w:ilvl w:val="0"/>
          <w:numId w:val="1"/>
        </w:numPr>
        <w:jc w:val="both"/>
        <w:rPr>
          <w:b/>
          <w:bCs/>
        </w:rPr>
      </w:pPr>
      <w:r w:rsidRPr="00471542">
        <w:rPr>
          <w:b/>
          <w:bCs/>
        </w:rPr>
        <w:t>Alcance:</w:t>
      </w:r>
    </w:p>
    <w:p w14:paraId="01FFF898" w14:textId="679667E1" w:rsidR="008F0F3B" w:rsidRDefault="000A260C" w:rsidP="00CF4656">
      <w:pPr>
        <w:jc w:val="both"/>
      </w:pPr>
      <w:r>
        <w:t>El presente documento es aplicable y obligatorio a todas las actividades pr</w:t>
      </w:r>
      <w:r w:rsidR="00D00F52">
        <w:t>esenciales</w:t>
      </w:r>
      <w:r>
        <w:t xml:space="preserve"> que se desarrollen dentro del Centro de Simulación</w:t>
      </w:r>
      <w:r w:rsidR="008F0F3B">
        <w:t xml:space="preserve"> Santiago y Temuco, para estudiantes, docentes y/o administrativos, en materias preventivas para disminuir el riesgo de contagio de COVID-19; en función de los protocolos previamente establecidos como recomendaciones generales.</w:t>
      </w:r>
    </w:p>
    <w:p w14:paraId="2F3BB337" w14:textId="77777777" w:rsidR="004951A7" w:rsidRPr="00DA4EFF" w:rsidRDefault="004951A7" w:rsidP="004951A7">
      <w:pPr>
        <w:ind w:left="360"/>
        <w:jc w:val="both"/>
        <w:rPr>
          <w:b/>
          <w:bCs/>
        </w:rPr>
      </w:pPr>
    </w:p>
    <w:p w14:paraId="19F324A9" w14:textId="5B3003C6" w:rsidR="005422ED" w:rsidRDefault="008F0F3B" w:rsidP="008F0F3B">
      <w:pPr>
        <w:ind w:left="360"/>
        <w:jc w:val="both"/>
        <w:rPr>
          <w:b/>
          <w:bCs/>
        </w:rPr>
      </w:pPr>
      <w:r>
        <w:rPr>
          <w:b/>
          <w:bCs/>
        </w:rPr>
        <w:t>D</w:t>
      </w:r>
      <w:r w:rsidR="00400E34" w:rsidRPr="00471542">
        <w:rPr>
          <w:b/>
          <w:bCs/>
        </w:rPr>
        <w:t>ocumentos relacionados:</w:t>
      </w:r>
    </w:p>
    <w:p w14:paraId="6E1FE3E0" w14:textId="77777777" w:rsidR="00A329B2" w:rsidRDefault="00A329B2" w:rsidP="00F46935">
      <w:pPr>
        <w:ind w:firstLine="360"/>
        <w:jc w:val="both"/>
      </w:pPr>
      <w:r>
        <w:t xml:space="preserve">• Protocolo de Limpieza y Desinfección COVID 19. Disponible en: https://www.minsal.cl/wpcontent/uploads/2020/03/PROTOCOLODE-LIMPIEZA-Y-DESINFECCI%C3%93NDE-AMBIENTES-COVID-19.pdf </w:t>
      </w:r>
    </w:p>
    <w:p w14:paraId="76F0BBCD" w14:textId="150D378E" w:rsidR="00997EA7" w:rsidRPr="007B0346" w:rsidRDefault="001A7BDD" w:rsidP="00733B91">
      <w:pPr>
        <w:pStyle w:val="Prrafodelista"/>
        <w:numPr>
          <w:ilvl w:val="0"/>
          <w:numId w:val="35"/>
        </w:numPr>
        <w:jc w:val="both"/>
      </w:pPr>
      <w:r w:rsidRPr="007B0346">
        <w:t>Plan de retorno</w:t>
      </w:r>
      <w:r w:rsidR="00857A6B" w:rsidRPr="007B0346">
        <w:t xml:space="preserve"> al lugar de trabajo en la U Mayor</w:t>
      </w:r>
      <w:r w:rsidR="0005003B" w:rsidRPr="007B0346">
        <w:t xml:space="preserve"> COVID-19</w:t>
      </w:r>
      <w:r w:rsidR="00A142A5" w:rsidRPr="007B0346">
        <w:t>.</w:t>
      </w:r>
      <w:r w:rsidR="00160C3B" w:rsidRPr="007B0346">
        <w:t xml:space="preserve"> Disponible en: </w:t>
      </w:r>
      <w:r w:rsidR="00733B91" w:rsidRPr="007B0346">
        <w:t>http://images.masterbase.com/v1/umayor3mktcl/b/septiembre_2020/PLAN_RETORNO_TRABAJO_PRESENCIAL.pdf</w:t>
      </w:r>
    </w:p>
    <w:p w14:paraId="766BEC9B" w14:textId="38AE77BE" w:rsidR="0037591C" w:rsidRDefault="0037591C" w:rsidP="0037591C">
      <w:pPr>
        <w:jc w:val="both"/>
      </w:pPr>
    </w:p>
    <w:p w14:paraId="054C580B" w14:textId="563C0846" w:rsidR="0037591C" w:rsidRDefault="0037591C" w:rsidP="00133830">
      <w:pPr>
        <w:pStyle w:val="Prrafodelista"/>
        <w:numPr>
          <w:ilvl w:val="0"/>
          <w:numId w:val="1"/>
        </w:numPr>
        <w:jc w:val="both"/>
        <w:rPr>
          <w:b/>
          <w:bCs/>
        </w:rPr>
      </w:pPr>
      <w:r w:rsidRPr="00471542">
        <w:rPr>
          <w:b/>
          <w:bCs/>
        </w:rPr>
        <w:t xml:space="preserve">Responsabilidades </w:t>
      </w:r>
    </w:p>
    <w:p w14:paraId="58163A9F" w14:textId="77777777" w:rsidR="004E79DC" w:rsidRPr="00471542" w:rsidRDefault="004E79DC" w:rsidP="004E79DC">
      <w:pPr>
        <w:pStyle w:val="Prrafodelista"/>
        <w:jc w:val="both"/>
        <w:rPr>
          <w:b/>
          <w:bCs/>
        </w:rPr>
      </w:pPr>
    </w:p>
    <w:p w14:paraId="6BAD5DF6" w14:textId="150D2432" w:rsidR="00DD0840" w:rsidRDefault="008F0F3B" w:rsidP="00C74E13">
      <w:pPr>
        <w:jc w:val="both"/>
      </w:pPr>
      <w:r>
        <w:t>La Universidad se rige por la Ley 16.744, “Ley de Accidentes del trabajo y enfermedades profesionales”, Artículo 68, establece que las empresas o entidades deberán implantar todas las medidas de higiene y seguridad en el trabajo que les prescriban directamente la Autoridad Sanitaria. En este contexto, l</w:t>
      </w:r>
      <w:r w:rsidR="00DD0840">
        <w:t>as recomendaciones que</w:t>
      </w:r>
      <w:r>
        <w:t xml:space="preserve"> de origen el presente documento, revierte el carácter de obligatorio para los colaboradores</w:t>
      </w:r>
      <w:r w:rsidR="00DD0840">
        <w:t xml:space="preserve"> y prestadores </w:t>
      </w:r>
      <w:r>
        <w:t>de servicio de la Universidad.</w:t>
      </w:r>
    </w:p>
    <w:p w14:paraId="1D66DC22" w14:textId="4F80151E" w:rsidR="00DD0840" w:rsidRDefault="00DD0840" w:rsidP="00C74E13">
      <w:pPr>
        <w:jc w:val="both"/>
      </w:pPr>
      <w:r>
        <w:t>La Universidad Mayor, tiene como compromiso implícito, el cuidado holístico de los estudiantes; por lo que estable de carácter obligatorio, las recomendaciones que se originen en el presente documento, para todos los estudiantes que realicen actividades dentro en las Dependencias establecidas para el Centro de Simulación.</w:t>
      </w:r>
    </w:p>
    <w:p w14:paraId="7FB6F816" w14:textId="6008448E" w:rsidR="00DD0840" w:rsidRDefault="00DD0840" w:rsidP="00C74E13">
      <w:pPr>
        <w:jc w:val="both"/>
      </w:pPr>
    </w:p>
    <w:p w14:paraId="4BFDB1F1" w14:textId="5EA04C68" w:rsidR="00611E20" w:rsidRDefault="00611E20" w:rsidP="00C74E13">
      <w:pPr>
        <w:jc w:val="both"/>
      </w:pPr>
    </w:p>
    <w:p w14:paraId="46A01429" w14:textId="28D28333" w:rsidR="00611E20" w:rsidRDefault="00611E20" w:rsidP="00611E20">
      <w:pPr>
        <w:pStyle w:val="Prrafodelista"/>
        <w:numPr>
          <w:ilvl w:val="0"/>
          <w:numId w:val="22"/>
        </w:numPr>
        <w:jc w:val="both"/>
        <w:rPr>
          <w:b/>
          <w:bCs/>
          <w:sz w:val="24"/>
          <w:szCs w:val="24"/>
        </w:rPr>
      </w:pPr>
      <w:r w:rsidRPr="00611E20">
        <w:rPr>
          <w:b/>
          <w:bCs/>
          <w:sz w:val="24"/>
          <w:szCs w:val="24"/>
        </w:rPr>
        <w:t xml:space="preserve"> Indicaciones Generales</w:t>
      </w:r>
    </w:p>
    <w:p w14:paraId="2F00051C" w14:textId="77777777" w:rsidR="007E6FA0" w:rsidRDefault="007E6FA0" w:rsidP="007E6FA0">
      <w:pPr>
        <w:pStyle w:val="Prrafodelista"/>
        <w:ind w:left="1080"/>
        <w:jc w:val="both"/>
        <w:rPr>
          <w:b/>
          <w:bCs/>
          <w:sz w:val="24"/>
          <w:szCs w:val="24"/>
        </w:rPr>
      </w:pPr>
    </w:p>
    <w:p w14:paraId="0928BF53" w14:textId="77777777" w:rsidR="00E9314B" w:rsidRPr="006176AB" w:rsidRDefault="00E9314B" w:rsidP="007E6FA0">
      <w:pPr>
        <w:pStyle w:val="Prrafodelista"/>
        <w:numPr>
          <w:ilvl w:val="0"/>
          <w:numId w:val="25"/>
        </w:numPr>
        <w:jc w:val="both"/>
        <w:rPr>
          <w:b/>
          <w:bCs/>
        </w:rPr>
      </w:pPr>
      <w:r w:rsidRPr="006176AB">
        <w:rPr>
          <w:b/>
          <w:bCs/>
        </w:rPr>
        <w:t>Ubicación</w:t>
      </w:r>
    </w:p>
    <w:p w14:paraId="795A08FB" w14:textId="76B8F9C4" w:rsidR="007E6FA0" w:rsidRDefault="007E6FA0" w:rsidP="00E9314B">
      <w:pPr>
        <w:jc w:val="both"/>
      </w:pPr>
      <w:r>
        <w:t xml:space="preserve">El Centro de Simulación Santiago y Temuco, a consecuencia de las Indicaciones Sanitarias derivadas de la actual Pandemia a causa del COVID-19, se ha visto en la necesidad de crecer en términos de espacios y en relación con los aforos recomendados, para recibir de forma segura a los estudiantes y colaboradores de la Universidad Mayor. </w:t>
      </w:r>
    </w:p>
    <w:p w14:paraId="67F1C586" w14:textId="2E4BBF9A" w:rsidR="007E6FA0" w:rsidRDefault="007E6FA0" w:rsidP="00611E20">
      <w:pPr>
        <w:jc w:val="both"/>
      </w:pPr>
      <w:r>
        <w:t xml:space="preserve">De esta forma, temporalmente, el </w:t>
      </w:r>
      <w:r w:rsidRPr="00FB4588">
        <w:rPr>
          <w:i/>
          <w:iCs/>
        </w:rPr>
        <w:t>Centro de Simulación Santiago</w:t>
      </w:r>
      <w:r>
        <w:t xml:space="preserve"> corresponde a:</w:t>
      </w:r>
    </w:p>
    <w:p w14:paraId="2B024360" w14:textId="37CD36E7" w:rsidR="007E6FA0" w:rsidRDefault="007E6FA0" w:rsidP="007E6FA0">
      <w:pPr>
        <w:pStyle w:val="Prrafodelista"/>
        <w:numPr>
          <w:ilvl w:val="0"/>
          <w:numId w:val="24"/>
        </w:numPr>
        <w:jc w:val="both"/>
      </w:pPr>
      <w:r w:rsidRPr="00FB4588">
        <w:rPr>
          <w:b/>
          <w:bCs/>
        </w:rPr>
        <w:t>Block A, B, C, D y E</w:t>
      </w:r>
      <w:r>
        <w:t>, exceptuando laboratorios ubicados en Block B y 1er y 2do Piso Block A.</w:t>
      </w:r>
    </w:p>
    <w:p w14:paraId="56C00C64" w14:textId="6FAE47DE" w:rsidR="007E6FA0" w:rsidRDefault="007E6FA0" w:rsidP="007E6FA0">
      <w:pPr>
        <w:jc w:val="both"/>
      </w:pPr>
      <w:r w:rsidRPr="00FB4588">
        <w:rPr>
          <w:i/>
          <w:iCs/>
        </w:rPr>
        <w:t>Centro de Simulación Temuco</w:t>
      </w:r>
      <w:r>
        <w:t>:</w:t>
      </w:r>
    </w:p>
    <w:p w14:paraId="7858D89E" w14:textId="4A50251B" w:rsidR="0099192C" w:rsidRPr="00FB4588" w:rsidRDefault="0099192C" w:rsidP="001416CA">
      <w:pPr>
        <w:pStyle w:val="Prrafodelista"/>
        <w:numPr>
          <w:ilvl w:val="0"/>
          <w:numId w:val="24"/>
        </w:numPr>
        <w:rPr>
          <w:b/>
          <w:bCs/>
        </w:rPr>
      </w:pPr>
      <w:r w:rsidRPr="00FB4588">
        <w:rPr>
          <w:b/>
          <w:bCs/>
        </w:rPr>
        <w:t xml:space="preserve">Segundo </w:t>
      </w:r>
      <w:r w:rsidR="001416CA" w:rsidRPr="00FB4588">
        <w:rPr>
          <w:b/>
          <w:bCs/>
        </w:rPr>
        <w:t>P</w:t>
      </w:r>
      <w:r w:rsidRPr="00FB4588">
        <w:rPr>
          <w:b/>
          <w:bCs/>
        </w:rPr>
        <w:t xml:space="preserve">iso </w:t>
      </w:r>
      <w:r w:rsidR="00FA68DD" w:rsidRPr="00FB4588">
        <w:rPr>
          <w:b/>
          <w:bCs/>
        </w:rPr>
        <w:t>E</w:t>
      </w:r>
      <w:r w:rsidRPr="00FB4588">
        <w:rPr>
          <w:b/>
          <w:bCs/>
        </w:rPr>
        <w:t>dificio Araucaria y Coihue</w:t>
      </w:r>
      <w:r w:rsidR="00FA68DD" w:rsidRPr="00FB4588">
        <w:rPr>
          <w:b/>
          <w:bCs/>
        </w:rPr>
        <w:t>.</w:t>
      </w:r>
    </w:p>
    <w:p w14:paraId="3B2E8458" w14:textId="01E80DE9" w:rsidR="001416CA" w:rsidRPr="00FB4588" w:rsidRDefault="0099192C" w:rsidP="00FA68DD">
      <w:pPr>
        <w:pStyle w:val="Prrafodelista"/>
        <w:numPr>
          <w:ilvl w:val="0"/>
          <w:numId w:val="24"/>
        </w:numPr>
        <w:jc w:val="both"/>
        <w:rPr>
          <w:b/>
          <w:bCs/>
        </w:rPr>
      </w:pPr>
      <w:r w:rsidRPr="00FB4588">
        <w:rPr>
          <w:b/>
          <w:bCs/>
        </w:rPr>
        <w:t>Segundo y tercer piso edificio Encino</w:t>
      </w:r>
      <w:r w:rsidR="00FA68DD" w:rsidRPr="00FB4588">
        <w:rPr>
          <w:b/>
          <w:bCs/>
        </w:rPr>
        <w:t>.</w:t>
      </w:r>
    </w:p>
    <w:p w14:paraId="3E6A6715" w14:textId="77777777" w:rsidR="00FA68DD" w:rsidRPr="00FA68DD" w:rsidRDefault="00FA68DD" w:rsidP="00FA68DD">
      <w:pPr>
        <w:pStyle w:val="Prrafodelista"/>
        <w:jc w:val="both"/>
        <w:rPr>
          <w:b/>
          <w:bCs/>
        </w:rPr>
      </w:pPr>
    </w:p>
    <w:p w14:paraId="5C4ED0D9" w14:textId="28A6279E" w:rsidR="00E9314B" w:rsidRPr="00FA68DD" w:rsidRDefault="00E9314B" w:rsidP="00FA68DD">
      <w:pPr>
        <w:pStyle w:val="Prrafodelista"/>
        <w:numPr>
          <w:ilvl w:val="0"/>
          <w:numId w:val="25"/>
        </w:numPr>
        <w:jc w:val="both"/>
        <w:rPr>
          <w:b/>
          <w:bCs/>
        </w:rPr>
      </w:pPr>
      <w:r w:rsidRPr="00FA68DD">
        <w:rPr>
          <w:b/>
          <w:bCs/>
        </w:rPr>
        <w:t>Horarios</w:t>
      </w:r>
    </w:p>
    <w:p w14:paraId="48883D4F" w14:textId="73252D88" w:rsidR="00E9314B" w:rsidRDefault="009D31D8" w:rsidP="00E9314B">
      <w:pPr>
        <w:jc w:val="both"/>
      </w:pPr>
      <w:r w:rsidRPr="00DC4388">
        <w:rPr>
          <w:i/>
          <w:iCs/>
        </w:rPr>
        <w:t>Centro de Simulación Santiago</w:t>
      </w:r>
      <w:r>
        <w:t>:</w:t>
      </w:r>
    </w:p>
    <w:tbl>
      <w:tblPr>
        <w:tblW w:w="9209" w:type="dxa"/>
        <w:tblCellMar>
          <w:left w:w="0" w:type="dxa"/>
          <w:right w:w="0" w:type="dxa"/>
        </w:tblCellMar>
        <w:tblLook w:val="04A0" w:firstRow="1" w:lastRow="0" w:firstColumn="1" w:lastColumn="0" w:noHBand="0" w:noVBand="1"/>
      </w:tblPr>
      <w:tblGrid>
        <w:gridCol w:w="2113"/>
        <w:gridCol w:w="4545"/>
        <w:gridCol w:w="2551"/>
      </w:tblGrid>
      <w:tr w:rsidR="00714DEB" w:rsidRPr="00E7093D" w14:paraId="79C59682" w14:textId="77777777" w:rsidTr="00215F95">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13F001"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lang w:eastAsia="es-ES_tradnl"/>
              </w:rPr>
              <w:t>BLOQUES</w:t>
            </w:r>
          </w:p>
        </w:tc>
        <w:tc>
          <w:tcPr>
            <w:tcW w:w="4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EB2CE8"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lang w:eastAsia="es-ES_tradnl"/>
              </w:rPr>
              <w:t>LUNES A VIERNES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269242"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lang w:eastAsia="es-ES_tradnl"/>
              </w:rPr>
              <w:t>SÁBADO</w:t>
            </w:r>
          </w:p>
        </w:tc>
      </w:tr>
      <w:tr w:rsidR="00672A46" w:rsidRPr="00E7093D" w14:paraId="3C1F5CDA" w14:textId="77777777" w:rsidTr="00D91381">
        <w:tc>
          <w:tcPr>
            <w:tcW w:w="2113" w:type="dxa"/>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2C2C03B3" w14:textId="77777777" w:rsidR="00672A46" w:rsidRPr="00E7093D" w:rsidRDefault="00672A46" w:rsidP="00215F95">
            <w:pPr>
              <w:numPr>
                <w:ilvl w:val="0"/>
                <w:numId w:val="31"/>
              </w:numPr>
              <w:spacing w:after="0" w:line="240" w:lineRule="auto"/>
              <w:jc w:val="both"/>
              <w:rPr>
                <w:rFonts w:ascii="Calibri" w:eastAsia="Times New Roman" w:hAnsi="Calibri" w:cs="Calibri"/>
                <w:color w:val="000000"/>
                <w:lang w:eastAsia="es-ES_tradnl"/>
              </w:rPr>
            </w:pPr>
            <w:r w:rsidRPr="00E7093D">
              <w:rPr>
                <w:rFonts w:ascii="Calibri" w:eastAsia="Times New Roman" w:hAnsi="Calibri" w:cs="Calibri"/>
                <w:lang w:eastAsia="es-ES_tradnl"/>
              </w:rPr>
              <w:t> </w:t>
            </w:r>
          </w:p>
        </w:tc>
        <w:tc>
          <w:tcPr>
            <w:tcW w:w="7096" w:type="dxa"/>
            <w:gridSpan w:val="2"/>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4DED765C" w14:textId="77777777" w:rsidR="00672A46" w:rsidRDefault="00672A46" w:rsidP="00215F95">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 xml:space="preserve">Entrada Diferida </w:t>
            </w:r>
            <w:r w:rsidRPr="00E7093D">
              <w:rPr>
                <w:rFonts w:ascii="Calibri" w:eastAsia="Times New Roman" w:hAnsi="Calibri" w:cs="Calibri"/>
                <w:color w:val="000000"/>
                <w:lang w:eastAsia="es-ES_tradnl"/>
              </w:rPr>
              <w:t xml:space="preserve">09:00 a </w:t>
            </w:r>
            <w:r>
              <w:rPr>
                <w:rFonts w:ascii="Calibri" w:eastAsia="Times New Roman" w:hAnsi="Calibri" w:cs="Calibri"/>
                <w:color w:val="000000"/>
                <w:lang w:eastAsia="es-ES_tradnl"/>
              </w:rPr>
              <w:t xml:space="preserve">10:00 </w:t>
            </w:r>
          </w:p>
          <w:p w14:paraId="41B79D6E" w14:textId="2C035E6C" w:rsidR="00672A46" w:rsidRPr="00E7093D" w:rsidRDefault="00672A46" w:rsidP="00672A46">
            <w:pPr>
              <w:jc w:val="center"/>
              <w:rPr>
                <w:rFonts w:ascii="Calibri" w:eastAsia="Times New Roman" w:hAnsi="Calibri" w:cs="Calibri"/>
                <w:lang w:eastAsia="es-ES_tradnl"/>
              </w:rPr>
            </w:pPr>
            <w:r>
              <w:rPr>
                <w:rFonts w:ascii="Calibri" w:eastAsia="Times New Roman" w:hAnsi="Calibri" w:cs="Calibri"/>
                <w:color w:val="000000"/>
                <w:lang w:eastAsia="es-ES_tradnl"/>
              </w:rPr>
              <w:t xml:space="preserve">Salida Diferida 12:00 a 13:00 </w:t>
            </w:r>
          </w:p>
        </w:tc>
      </w:tr>
      <w:tr w:rsidR="00714DEB" w:rsidRPr="00E7093D" w14:paraId="3C3F93AD" w14:textId="77777777" w:rsidTr="00215F95">
        <w:tc>
          <w:tcPr>
            <w:tcW w:w="92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9F382"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lang w:eastAsia="es-ES_tradnl"/>
              </w:rPr>
              <w:t>Limpieza, desinfección, sanitización y montaje</w:t>
            </w:r>
          </w:p>
        </w:tc>
      </w:tr>
      <w:tr w:rsidR="00672A46" w:rsidRPr="00E7093D" w14:paraId="2452361F" w14:textId="77777777" w:rsidTr="00A7552C">
        <w:tc>
          <w:tcPr>
            <w:tcW w:w="2113" w:type="dxa"/>
            <w:tcBorders>
              <w:top w:val="nil"/>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14:paraId="6E111854" w14:textId="77777777" w:rsidR="00672A46" w:rsidRPr="00E7093D" w:rsidRDefault="00672A46" w:rsidP="00215F95">
            <w:pPr>
              <w:numPr>
                <w:ilvl w:val="0"/>
                <w:numId w:val="32"/>
              </w:numPr>
              <w:spacing w:after="0" w:line="240" w:lineRule="auto"/>
              <w:jc w:val="both"/>
              <w:rPr>
                <w:rFonts w:ascii="Calibri" w:eastAsia="Times New Roman" w:hAnsi="Calibri" w:cs="Calibri"/>
                <w:color w:val="000000"/>
                <w:lang w:eastAsia="es-ES_tradnl"/>
              </w:rPr>
            </w:pPr>
            <w:r w:rsidRPr="00E7093D">
              <w:rPr>
                <w:rFonts w:ascii="Calibri" w:eastAsia="Times New Roman" w:hAnsi="Calibri" w:cs="Calibri"/>
                <w:lang w:eastAsia="es-ES_tradnl"/>
              </w:rPr>
              <w:t> </w:t>
            </w:r>
          </w:p>
        </w:tc>
        <w:tc>
          <w:tcPr>
            <w:tcW w:w="7096" w:type="dxa"/>
            <w:gridSpan w:val="2"/>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369ABB1D" w14:textId="77777777" w:rsidR="00672A46" w:rsidRDefault="00672A46" w:rsidP="001D7F74">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Entrada Diferida 14</w:t>
            </w:r>
            <w:r w:rsidRPr="00E7093D">
              <w:rPr>
                <w:rFonts w:ascii="Calibri" w:eastAsia="Times New Roman" w:hAnsi="Calibri" w:cs="Calibri"/>
                <w:color w:val="000000"/>
                <w:lang w:eastAsia="es-ES_tradnl"/>
              </w:rPr>
              <w:t xml:space="preserve">:00 a </w:t>
            </w:r>
            <w:r>
              <w:rPr>
                <w:rFonts w:ascii="Calibri" w:eastAsia="Times New Roman" w:hAnsi="Calibri" w:cs="Calibri"/>
                <w:color w:val="000000"/>
                <w:lang w:eastAsia="es-ES_tradnl"/>
              </w:rPr>
              <w:t xml:space="preserve">15:00 </w:t>
            </w:r>
          </w:p>
          <w:p w14:paraId="31F8794C" w14:textId="3F35C4A6" w:rsidR="00672A46" w:rsidRPr="00E7093D" w:rsidRDefault="00672A46" w:rsidP="00672A46">
            <w:pPr>
              <w:jc w:val="center"/>
              <w:rPr>
                <w:rFonts w:ascii="Calibri" w:eastAsia="Times New Roman" w:hAnsi="Calibri" w:cs="Calibri"/>
                <w:lang w:eastAsia="es-ES_tradnl"/>
              </w:rPr>
            </w:pPr>
            <w:r>
              <w:rPr>
                <w:rFonts w:ascii="Calibri" w:eastAsia="Times New Roman" w:hAnsi="Calibri" w:cs="Calibri"/>
                <w:color w:val="000000"/>
                <w:lang w:eastAsia="es-ES_tradnl"/>
              </w:rPr>
              <w:t>Salida Diferida 17:0</w:t>
            </w:r>
            <w:r w:rsidRPr="00E7093D">
              <w:rPr>
                <w:rFonts w:ascii="Calibri" w:eastAsia="Times New Roman" w:hAnsi="Calibri" w:cs="Calibri"/>
                <w:color w:val="000000"/>
                <w:lang w:eastAsia="es-ES_tradnl"/>
              </w:rPr>
              <w:t>0 a 1</w:t>
            </w:r>
            <w:r>
              <w:rPr>
                <w:rFonts w:ascii="Calibri" w:eastAsia="Times New Roman" w:hAnsi="Calibri" w:cs="Calibri"/>
                <w:color w:val="000000"/>
                <w:lang w:eastAsia="es-ES_tradnl"/>
              </w:rPr>
              <w:t>8</w:t>
            </w:r>
            <w:r w:rsidRPr="00E7093D">
              <w:rPr>
                <w:rFonts w:ascii="Calibri" w:eastAsia="Times New Roman" w:hAnsi="Calibri" w:cs="Calibri"/>
                <w:color w:val="000000"/>
                <w:lang w:eastAsia="es-ES_tradnl"/>
              </w:rPr>
              <w:t>:</w:t>
            </w:r>
            <w:r>
              <w:rPr>
                <w:rFonts w:ascii="Calibri" w:eastAsia="Times New Roman" w:hAnsi="Calibri" w:cs="Calibri"/>
                <w:color w:val="000000"/>
                <w:lang w:eastAsia="es-ES_tradnl"/>
              </w:rPr>
              <w:t>0</w:t>
            </w:r>
            <w:r w:rsidRPr="00E7093D">
              <w:rPr>
                <w:rFonts w:ascii="Calibri" w:eastAsia="Times New Roman" w:hAnsi="Calibri" w:cs="Calibri"/>
                <w:color w:val="000000"/>
                <w:lang w:eastAsia="es-ES_tradnl"/>
              </w:rPr>
              <w:t>0</w:t>
            </w:r>
          </w:p>
        </w:tc>
      </w:tr>
      <w:tr w:rsidR="00714DEB" w:rsidRPr="00E7093D" w14:paraId="07E454D0" w14:textId="77777777" w:rsidTr="00215F95">
        <w:tc>
          <w:tcPr>
            <w:tcW w:w="92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3111E"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lang w:eastAsia="es-ES_tradnl"/>
              </w:rPr>
              <w:t>Limpieza, desinfección, sanitización y montaje</w:t>
            </w:r>
          </w:p>
        </w:tc>
      </w:tr>
    </w:tbl>
    <w:p w14:paraId="7450B3F0" w14:textId="3211EE46" w:rsidR="00714DEB" w:rsidRDefault="00714DEB" w:rsidP="00E9314B">
      <w:pPr>
        <w:jc w:val="both"/>
      </w:pPr>
    </w:p>
    <w:p w14:paraId="74EEB1EB" w14:textId="042C70F2" w:rsidR="00A755D6" w:rsidRDefault="00A755D6" w:rsidP="00E9314B">
      <w:pPr>
        <w:jc w:val="both"/>
      </w:pPr>
    </w:p>
    <w:p w14:paraId="37F5AF09" w14:textId="6748ABCF" w:rsidR="00A755D6" w:rsidRDefault="00A755D6" w:rsidP="00E9314B">
      <w:pPr>
        <w:jc w:val="both"/>
      </w:pPr>
    </w:p>
    <w:p w14:paraId="69F3FF3C" w14:textId="5093953C" w:rsidR="00A755D6" w:rsidRDefault="00A755D6" w:rsidP="00E9314B">
      <w:pPr>
        <w:jc w:val="both"/>
      </w:pPr>
    </w:p>
    <w:p w14:paraId="48D102FA" w14:textId="156C050B" w:rsidR="00A755D6" w:rsidRDefault="00A755D6" w:rsidP="00E9314B">
      <w:pPr>
        <w:jc w:val="both"/>
      </w:pPr>
    </w:p>
    <w:p w14:paraId="6C0A30C3" w14:textId="0C080FEE" w:rsidR="00A755D6" w:rsidRDefault="00A755D6" w:rsidP="00E9314B">
      <w:pPr>
        <w:jc w:val="both"/>
      </w:pPr>
    </w:p>
    <w:p w14:paraId="2C57CFBD" w14:textId="77777777" w:rsidR="00DC4388" w:rsidRDefault="00DC4388" w:rsidP="00E9314B">
      <w:pPr>
        <w:jc w:val="both"/>
      </w:pPr>
    </w:p>
    <w:p w14:paraId="573A40B9" w14:textId="39C7827D" w:rsidR="005978FF" w:rsidRPr="00DC4388" w:rsidRDefault="005978FF" w:rsidP="00E9314B">
      <w:pPr>
        <w:jc w:val="both"/>
        <w:rPr>
          <w:i/>
          <w:iCs/>
        </w:rPr>
      </w:pPr>
      <w:r w:rsidRPr="00DC4388">
        <w:rPr>
          <w:i/>
          <w:iCs/>
        </w:rPr>
        <w:lastRenderedPageBreak/>
        <w:t>Centro de Simulación Temuco:</w:t>
      </w:r>
    </w:p>
    <w:tbl>
      <w:tblPr>
        <w:tblW w:w="9209" w:type="dxa"/>
        <w:tblCellMar>
          <w:left w:w="0" w:type="dxa"/>
          <w:right w:w="0" w:type="dxa"/>
        </w:tblCellMar>
        <w:tblLook w:val="04A0" w:firstRow="1" w:lastRow="0" w:firstColumn="1" w:lastColumn="0" w:noHBand="0" w:noVBand="1"/>
      </w:tblPr>
      <w:tblGrid>
        <w:gridCol w:w="2113"/>
        <w:gridCol w:w="4545"/>
        <w:gridCol w:w="2551"/>
      </w:tblGrid>
      <w:tr w:rsidR="00714DEB" w:rsidRPr="00E7093D" w14:paraId="4BF7F7EC" w14:textId="77777777" w:rsidTr="00215F95">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C5D905"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lang w:eastAsia="es-ES_tradnl"/>
              </w:rPr>
              <w:t>BLOQUES</w:t>
            </w:r>
          </w:p>
        </w:tc>
        <w:tc>
          <w:tcPr>
            <w:tcW w:w="4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374B9"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lang w:eastAsia="es-ES_tradnl"/>
              </w:rPr>
              <w:t>LUNES A VIERNES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41CA3A"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lang w:eastAsia="es-ES_tradnl"/>
              </w:rPr>
              <w:t>SÁBADO</w:t>
            </w:r>
          </w:p>
        </w:tc>
      </w:tr>
      <w:tr w:rsidR="00A755D6" w:rsidRPr="00E7093D" w14:paraId="1E0A3A2B" w14:textId="77777777" w:rsidTr="00E87D67">
        <w:tc>
          <w:tcPr>
            <w:tcW w:w="2113" w:type="dxa"/>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02EF054F" w14:textId="77777777" w:rsidR="00A755D6" w:rsidRPr="00E7093D" w:rsidRDefault="00A755D6" w:rsidP="00714DEB">
            <w:pPr>
              <w:numPr>
                <w:ilvl w:val="0"/>
                <w:numId w:val="31"/>
              </w:numPr>
              <w:spacing w:after="0" w:line="240" w:lineRule="auto"/>
              <w:jc w:val="both"/>
              <w:rPr>
                <w:rFonts w:ascii="Calibri" w:eastAsia="Times New Roman" w:hAnsi="Calibri" w:cs="Calibri"/>
                <w:color w:val="000000"/>
                <w:lang w:eastAsia="es-ES_tradnl"/>
              </w:rPr>
            </w:pPr>
            <w:r w:rsidRPr="00E7093D">
              <w:rPr>
                <w:rFonts w:ascii="Calibri" w:eastAsia="Times New Roman" w:hAnsi="Calibri" w:cs="Calibri"/>
                <w:lang w:eastAsia="es-ES_tradnl"/>
              </w:rPr>
              <w:t> </w:t>
            </w:r>
          </w:p>
        </w:tc>
        <w:tc>
          <w:tcPr>
            <w:tcW w:w="7096" w:type="dxa"/>
            <w:gridSpan w:val="2"/>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17F7F1F6" w14:textId="746F8967" w:rsidR="00A755D6" w:rsidRPr="00E7093D" w:rsidRDefault="00A755D6" w:rsidP="00A755D6">
            <w:pPr>
              <w:jc w:val="center"/>
              <w:rPr>
                <w:rFonts w:ascii="Calibri" w:eastAsia="Times New Roman" w:hAnsi="Calibri" w:cs="Calibri"/>
                <w:lang w:eastAsia="es-ES_tradnl"/>
              </w:rPr>
            </w:pPr>
            <w:r w:rsidRPr="00E7093D">
              <w:rPr>
                <w:rFonts w:ascii="Calibri" w:eastAsia="Times New Roman" w:hAnsi="Calibri" w:cs="Calibri"/>
                <w:color w:val="000000"/>
                <w:lang w:eastAsia="es-ES_tradnl"/>
              </w:rPr>
              <w:t>09:00 a 11:50</w:t>
            </w:r>
          </w:p>
        </w:tc>
      </w:tr>
      <w:tr w:rsidR="00714DEB" w:rsidRPr="00E7093D" w14:paraId="33EECE24" w14:textId="77777777" w:rsidTr="00215F95">
        <w:tc>
          <w:tcPr>
            <w:tcW w:w="92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64842"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lang w:eastAsia="es-ES_tradnl"/>
              </w:rPr>
              <w:t>Limpieza, desinfección, sanitización y montaje</w:t>
            </w:r>
          </w:p>
        </w:tc>
      </w:tr>
      <w:tr w:rsidR="00A755D6" w:rsidRPr="00E7093D" w14:paraId="30EE0C99" w14:textId="77777777" w:rsidTr="0042474F">
        <w:tc>
          <w:tcPr>
            <w:tcW w:w="2113" w:type="dxa"/>
            <w:tcBorders>
              <w:top w:val="nil"/>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14:paraId="6B66FD76" w14:textId="77777777" w:rsidR="00A755D6" w:rsidRPr="00E7093D" w:rsidRDefault="00A755D6" w:rsidP="00714DEB">
            <w:pPr>
              <w:numPr>
                <w:ilvl w:val="0"/>
                <w:numId w:val="32"/>
              </w:numPr>
              <w:spacing w:after="0" w:line="240" w:lineRule="auto"/>
              <w:jc w:val="both"/>
              <w:rPr>
                <w:rFonts w:ascii="Calibri" w:eastAsia="Times New Roman" w:hAnsi="Calibri" w:cs="Calibri"/>
                <w:color w:val="000000"/>
                <w:lang w:eastAsia="es-ES_tradnl"/>
              </w:rPr>
            </w:pPr>
            <w:r w:rsidRPr="00E7093D">
              <w:rPr>
                <w:rFonts w:ascii="Calibri" w:eastAsia="Times New Roman" w:hAnsi="Calibri" w:cs="Calibri"/>
                <w:lang w:eastAsia="es-ES_tradnl"/>
              </w:rPr>
              <w:t> </w:t>
            </w:r>
          </w:p>
        </w:tc>
        <w:tc>
          <w:tcPr>
            <w:tcW w:w="7096" w:type="dxa"/>
            <w:gridSpan w:val="2"/>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227300AF" w14:textId="331E7241" w:rsidR="00A755D6" w:rsidRPr="00E7093D" w:rsidRDefault="00A755D6" w:rsidP="00A755D6">
            <w:pPr>
              <w:jc w:val="center"/>
              <w:rPr>
                <w:rFonts w:ascii="Calibri" w:eastAsia="Times New Roman" w:hAnsi="Calibri" w:cs="Calibri"/>
                <w:lang w:eastAsia="es-ES_tradnl"/>
              </w:rPr>
            </w:pPr>
            <w:r w:rsidRPr="00E7093D">
              <w:rPr>
                <w:rFonts w:ascii="Calibri" w:eastAsia="Times New Roman" w:hAnsi="Calibri" w:cs="Calibri"/>
                <w:color w:val="000000"/>
                <w:lang w:eastAsia="es-ES_tradnl"/>
              </w:rPr>
              <w:t>13:20 a 16:10</w:t>
            </w:r>
          </w:p>
        </w:tc>
      </w:tr>
      <w:tr w:rsidR="00714DEB" w:rsidRPr="00E7093D" w14:paraId="6025690C" w14:textId="77777777" w:rsidTr="00215F95">
        <w:tc>
          <w:tcPr>
            <w:tcW w:w="92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606F3"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lang w:eastAsia="es-ES_tradnl"/>
              </w:rPr>
              <w:t>Limpieza, desinfección, sanitización y montaje</w:t>
            </w:r>
          </w:p>
        </w:tc>
      </w:tr>
      <w:tr w:rsidR="00714DEB" w:rsidRPr="00E7093D" w14:paraId="308ABF8B" w14:textId="77777777" w:rsidTr="00215F95">
        <w:tc>
          <w:tcPr>
            <w:tcW w:w="2113" w:type="dxa"/>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14:paraId="163BEA39" w14:textId="77777777" w:rsidR="00714DEB" w:rsidRPr="00E7093D" w:rsidRDefault="00714DEB" w:rsidP="00714DEB">
            <w:pPr>
              <w:numPr>
                <w:ilvl w:val="0"/>
                <w:numId w:val="33"/>
              </w:numPr>
              <w:spacing w:after="0" w:line="240" w:lineRule="auto"/>
              <w:jc w:val="both"/>
              <w:rPr>
                <w:rFonts w:ascii="Calibri" w:eastAsia="Times New Roman" w:hAnsi="Calibri" w:cs="Calibri"/>
                <w:color w:val="000000"/>
                <w:lang w:eastAsia="es-ES_tradnl"/>
              </w:rPr>
            </w:pPr>
            <w:r w:rsidRPr="00E7093D">
              <w:rPr>
                <w:rFonts w:ascii="Calibri" w:eastAsia="Times New Roman" w:hAnsi="Calibri" w:cs="Calibri"/>
                <w:lang w:eastAsia="es-ES_tradnl"/>
              </w:rPr>
              <w:t> </w:t>
            </w:r>
          </w:p>
        </w:tc>
        <w:tc>
          <w:tcPr>
            <w:tcW w:w="4545" w:type="dxa"/>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13953FA9"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color w:val="000000"/>
                <w:lang w:eastAsia="es-ES_tradnl"/>
              </w:rPr>
              <w:t>17:40 a 20:30</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B7FDA6" w14:textId="77777777" w:rsidR="00714DEB" w:rsidRPr="00E7093D" w:rsidRDefault="00714DEB" w:rsidP="00215F95">
            <w:pPr>
              <w:jc w:val="both"/>
              <w:rPr>
                <w:rFonts w:ascii="Calibri" w:eastAsia="Times New Roman" w:hAnsi="Calibri" w:cs="Calibri"/>
                <w:lang w:eastAsia="es-ES_tradnl"/>
              </w:rPr>
            </w:pPr>
            <w:r w:rsidRPr="00E7093D">
              <w:rPr>
                <w:rFonts w:ascii="Calibri" w:eastAsia="Times New Roman" w:hAnsi="Calibri" w:cs="Calibri"/>
                <w:lang w:eastAsia="es-ES_tradnl"/>
              </w:rPr>
              <w:t> </w:t>
            </w:r>
          </w:p>
        </w:tc>
      </w:tr>
      <w:tr w:rsidR="00714DEB" w:rsidRPr="00E7093D" w14:paraId="00FABA7D" w14:textId="77777777" w:rsidTr="00215F95">
        <w:tc>
          <w:tcPr>
            <w:tcW w:w="92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30319" w14:textId="77777777" w:rsidR="00714DEB" w:rsidRPr="00E7093D" w:rsidRDefault="00714DEB" w:rsidP="00215F95">
            <w:pPr>
              <w:jc w:val="center"/>
              <w:rPr>
                <w:rFonts w:ascii="Calibri" w:eastAsia="Times New Roman" w:hAnsi="Calibri" w:cs="Calibri"/>
                <w:lang w:eastAsia="es-ES_tradnl"/>
              </w:rPr>
            </w:pPr>
            <w:r w:rsidRPr="00E7093D">
              <w:rPr>
                <w:rFonts w:ascii="Calibri" w:eastAsia="Times New Roman" w:hAnsi="Calibri" w:cs="Calibri"/>
                <w:lang w:eastAsia="es-ES_tradnl"/>
              </w:rPr>
              <w:t>Limpieza, desinfección, sanitización y montaje</w:t>
            </w:r>
          </w:p>
        </w:tc>
      </w:tr>
    </w:tbl>
    <w:p w14:paraId="01D06821" w14:textId="2659A8BD" w:rsidR="005978FF" w:rsidRDefault="005978FF" w:rsidP="00E9314B">
      <w:pPr>
        <w:jc w:val="both"/>
      </w:pPr>
    </w:p>
    <w:p w14:paraId="21C42E8B" w14:textId="49146478" w:rsidR="00F26615" w:rsidRPr="00A755D6" w:rsidRDefault="00E9314B" w:rsidP="00A755D6">
      <w:pPr>
        <w:pStyle w:val="Prrafodelista"/>
        <w:numPr>
          <w:ilvl w:val="0"/>
          <w:numId w:val="32"/>
        </w:numPr>
        <w:jc w:val="both"/>
        <w:rPr>
          <w:b/>
          <w:bCs/>
        </w:rPr>
      </w:pPr>
      <w:r w:rsidRPr="00A755D6">
        <w:rPr>
          <w:b/>
          <w:bCs/>
        </w:rPr>
        <w:t>Normas:</w:t>
      </w:r>
    </w:p>
    <w:p w14:paraId="3204D661" w14:textId="77777777" w:rsidR="00815B6C" w:rsidRPr="00815B6C" w:rsidRDefault="00815B6C" w:rsidP="00815B6C">
      <w:pPr>
        <w:pStyle w:val="Prrafodelista"/>
        <w:rPr>
          <w:b/>
          <w:bCs/>
        </w:rPr>
      </w:pPr>
    </w:p>
    <w:p w14:paraId="16CC2DC7" w14:textId="77777777" w:rsidR="00815B6C" w:rsidRPr="00815B6C" w:rsidRDefault="00815B6C" w:rsidP="00815B6C">
      <w:pPr>
        <w:pStyle w:val="Prrafodelista"/>
        <w:jc w:val="both"/>
        <w:rPr>
          <w:b/>
          <w:bCs/>
        </w:rPr>
      </w:pPr>
    </w:p>
    <w:p w14:paraId="7098676A" w14:textId="67A37C7C" w:rsidR="00F26615" w:rsidRPr="00365BD8" w:rsidRDefault="00412DBB" w:rsidP="00365BD8">
      <w:pPr>
        <w:pStyle w:val="Prrafodelista"/>
        <w:numPr>
          <w:ilvl w:val="0"/>
          <w:numId w:val="29"/>
        </w:numPr>
        <w:jc w:val="both"/>
        <w:rPr>
          <w:b/>
          <w:bCs/>
        </w:rPr>
      </w:pPr>
      <w:r>
        <w:rPr>
          <w:b/>
          <w:bCs/>
        </w:rPr>
        <w:t>Comunidad General</w:t>
      </w:r>
      <w:r w:rsidR="00BB7167" w:rsidRPr="00365BD8">
        <w:rPr>
          <w:b/>
          <w:bCs/>
        </w:rPr>
        <w:t xml:space="preserve">: </w:t>
      </w:r>
    </w:p>
    <w:p w14:paraId="50498429" w14:textId="2F600A43" w:rsidR="00BB7167" w:rsidRDefault="00BB7167" w:rsidP="00F26615">
      <w:pPr>
        <w:pStyle w:val="Prrafodelista"/>
        <w:jc w:val="both"/>
      </w:pPr>
    </w:p>
    <w:p w14:paraId="07DC4FF7" w14:textId="354717A1" w:rsidR="00C60308" w:rsidRPr="00611E20" w:rsidRDefault="00131FAA" w:rsidP="00C60308">
      <w:pPr>
        <w:jc w:val="both"/>
      </w:pPr>
      <w:r>
        <w:t>E</w:t>
      </w:r>
      <w:r w:rsidR="00C60308">
        <w:t xml:space="preserve">l departamento de operaciones de la Universidad </w:t>
      </w:r>
      <w:r w:rsidR="001B5DAA">
        <w:t>Mayor</w:t>
      </w:r>
      <w:r w:rsidR="00C60308">
        <w:t xml:space="preserve"> dispondrá de 4 mascarillas reutilizables</w:t>
      </w:r>
      <w:r w:rsidR="00CC480F">
        <w:t xml:space="preserve"> para la comunidad</w:t>
      </w:r>
      <w:r w:rsidR="00C60308">
        <w:t xml:space="preserve">, además de disponer de </w:t>
      </w:r>
      <w:r w:rsidR="001B5DAA">
        <w:t>alco</w:t>
      </w:r>
      <w:r w:rsidR="00C60308">
        <w:t xml:space="preserve">hol </w:t>
      </w:r>
      <w:r w:rsidR="001B5DAA">
        <w:t>g</w:t>
      </w:r>
      <w:r w:rsidR="00C60308">
        <w:t>el en espacios comunes y pediluvios.</w:t>
      </w:r>
    </w:p>
    <w:p w14:paraId="63F9F942" w14:textId="11735C0B" w:rsidR="00C60308" w:rsidRDefault="00131FAA" w:rsidP="00365BD8">
      <w:pPr>
        <w:jc w:val="both"/>
      </w:pPr>
      <w:r>
        <w:t>El uso de mascarilla, higiene de manos y distanciamiento social, son obligatorios durante la permanencia</w:t>
      </w:r>
      <w:r w:rsidR="008B0E63">
        <w:t>,</w:t>
      </w:r>
      <w:r>
        <w:t xml:space="preserve"> de toda persona</w:t>
      </w:r>
      <w:r w:rsidR="008B0E63">
        <w:t xml:space="preserve">, </w:t>
      </w:r>
      <w:r>
        <w:t>al interior del Centro de Simulación.</w:t>
      </w:r>
    </w:p>
    <w:p w14:paraId="2F9EA6A7" w14:textId="63D29C5B" w:rsidR="00ED56FB" w:rsidRDefault="006965D5" w:rsidP="00365BD8">
      <w:pPr>
        <w:jc w:val="both"/>
      </w:pPr>
      <w:r>
        <w:t>Durante el desarrollo de actividades de simulación clínica</w:t>
      </w:r>
      <w:r w:rsidR="007839BC">
        <w:t xml:space="preserve">, por </w:t>
      </w:r>
      <w:r w:rsidR="008B0E63">
        <w:t>su</w:t>
      </w:r>
      <w:r w:rsidR="007839BC">
        <w:t xml:space="preserve"> naturaleza</w:t>
      </w:r>
      <w:r w:rsidR="00E96801">
        <w:t xml:space="preserve"> y características</w:t>
      </w:r>
      <w:r w:rsidR="005C2471">
        <w:t>, se considerará</w:t>
      </w:r>
      <w:r w:rsidR="002F3327">
        <w:t xml:space="preserve"> ambiente de </w:t>
      </w:r>
      <w:r w:rsidR="002F3327" w:rsidRPr="00CF4656">
        <w:rPr>
          <w:i/>
          <w:iCs/>
        </w:rPr>
        <w:t>“Campo Clínico”,</w:t>
      </w:r>
      <w:r w:rsidR="00E96801">
        <w:t xml:space="preserve"> con las ventajas de</w:t>
      </w:r>
      <w:r w:rsidR="00DC3767">
        <w:t>l aprender haciendo</w:t>
      </w:r>
      <w:r w:rsidR="00CF76DE">
        <w:t xml:space="preserve"> y practicando</w:t>
      </w:r>
      <w:r w:rsidR="00DC3767">
        <w:t>, pero sin los riesgos de un ambiente clínico real;</w:t>
      </w:r>
      <w:r w:rsidR="002F3327">
        <w:t xml:space="preserve"> por lo que se deberá cumplir de </w:t>
      </w:r>
      <w:r w:rsidR="0080398D">
        <w:t xml:space="preserve">forma </w:t>
      </w:r>
      <w:r w:rsidR="002F3327">
        <w:t xml:space="preserve">obligatoria </w:t>
      </w:r>
      <w:r w:rsidR="00ED56FB">
        <w:t>las</w:t>
      </w:r>
      <w:r w:rsidR="002F3327">
        <w:t xml:space="preserve"> medidas </w:t>
      </w:r>
      <w:r w:rsidR="00CF4656">
        <w:t>sanitarias,</w:t>
      </w:r>
      <w:r w:rsidR="0080398D">
        <w:t xml:space="preserve"> tales como</w:t>
      </w:r>
      <w:r w:rsidR="00ED56FB">
        <w:t>:</w:t>
      </w:r>
    </w:p>
    <w:p w14:paraId="76CD2A00" w14:textId="77777777" w:rsidR="00ED56FB" w:rsidRDefault="00ED56FB" w:rsidP="008F703B">
      <w:pPr>
        <w:pStyle w:val="Prrafodelista"/>
        <w:numPr>
          <w:ilvl w:val="0"/>
          <w:numId w:val="24"/>
        </w:numPr>
        <w:jc w:val="both"/>
      </w:pPr>
      <w:r>
        <w:t>Uso de mascarilla en todo momento.</w:t>
      </w:r>
    </w:p>
    <w:p w14:paraId="439E77D8" w14:textId="77777777" w:rsidR="000851C9" w:rsidRDefault="000851C9" w:rsidP="008F703B">
      <w:pPr>
        <w:pStyle w:val="Prrafodelista"/>
        <w:numPr>
          <w:ilvl w:val="0"/>
          <w:numId w:val="24"/>
        </w:numPr>
        <w:jc w:val="both"/>
      </w:pPr>
      <w:r>
        <w:t>Higienización de manos, previo y posterior a la realización de la actividad de simulación.</w:t>
      </w:r>
    </w:p>
    <w:p w14:paraId="450189DE" w14:textId="77777777" w:rsidR="00815B6C" w:rsidRDefault="00815B6C" w:rsidP="00815B6C">
      <w:pPr>
        <w:pStyle w:val="Prrafodelista"/>
        <w:jc w:val="both"/>
      </w:pPr>
    </w:p>
    <w:p w14:paraId="1A1DF768" w14:textId="53CFC52B" w:rsidR="007E6FA0" w:rsidRPr="00815B6C" w:rsidRDefault="007E6FA0" w:rsidP="00815B6C">
      <w:pPr>
        <w:pStyle w:val="Prrafodelista"/>
        <w:numPr>
          <w:ilvl w:val="0"/>
          <w:numId w:val="29"/>
        </w:numPr>
        <w:jc w:val="both"/>
        <w:rPr>
          <w:b/>
          <w:bCs/>
        </w:rPr>
      </w:pPr>
      <w:r w:rsidRPr="00815B6C">
        <w:rPr>
          <w:b/>
          <w:bCs/>
        </w:rPr>
        <w:t>Estudiantes:</w:t>
      </w:r>
    </w:p>
    <w:p w14:paraId="68B61E32" w14:textId="77777777" w:rsidR="00374F73" w:rsidRDefault="007E6FA0" w:rsidP="00374F73">
      <w:pPr>
        <w:jc w:val="both"/>
      </w:pPr>
      <w:r>
        <w:t>Los estudiantes asistirán a las actividades presenciales en el Centro de Simulación, con ropa habitual y un delantal blanco.</w:t>
      </w:r>
      <w:r w:rsidR="00E9314B">
        <w:t xml:space="preserve"> </w:t>
      </w:r>
    </w:p>
    <w:p w14:paraId="66625E51" w14:textId="78364359" w:rsidR="007E6FA0" w:rsidRPr="00374F73" w:rsidRDefault="007E6FA0" w:rsidP="00374F73">
      <w:pPr>
        <w:pStyle w:val="Prrafodelista"/>
        <w:numPr>
          <w:ilvl w:val="0"/>
          <w:numId w:val="29"/>
        </w:numPr>
        <w:jc w:val="both"/>
        <w:rPr>
          <w:b/>
          <w:bCs/>
        </w:rPr>
      </w:pPr>
      <w:r w:rsidRPr="00374F73">
        <w:rPr>
          <w:b/>
          <w:bCs/>
        </w:rPr>
        <w:t>Docentes:</w:t>
      </w:r>
    </w:p>
    <w:p w14:paraId="6D86C496" w14:textId="2B0BC54F" w:rsidR="007E6FA0" w:rsidRDefault="007E6FA0" w:rsidP="00374F73">
      <w:pPr>
        <w:jc w:val="both"/>
      </w:pPr>
      <w:r>
        <w:t>Los docentes asistirán a las acti</w:t>
      </w:r>
      <w:r w:rsidR="00E9314B">
        <w:t xml:space="preserve">vidades presenciales en el </w:t>
      </w:r>
      <w:r w:rsidR="00704F1D">
        <w:t>C</w:t>
      </w:r>
      <w:r w:rsidR="00E9314B">
        <w:t xml:space="preserve">entro de </w:t>
      </w:r>
      <w:r w:rsidR="00704F1D">
        <w:t>S</w:t>
      </w:r>
      <w:r w:rsidR="00E9314B">
        <w:t xml:space="preserve">imulación, con ropa </w:t>
      </w:r>
      <w:r w:rsidR="005116F3">
        <w:t>apropiada para la actividad.</w:t>
      </w:r>
    </w:p>
    <w:p w14:paraId="3DF7A543" w14:textId="4C10E082" w:rsidR="00432011" w:rsidRDefault="00432011" w:rsidP="00374F73">
      <w:pPr>
        <w:jc w:val="both"/>
      </w:pPr>
      <w:r>
        <w:t xml:space="preserve">El docente a cargo de cada </w:t>
      </w:r>
      <w:r w:rsidR="001543C6">
        <w:t>actividad</w:t>
      </w:r>
      <w:r>
        <w:t xml:space="preserve"> deberá tener nomina definida de los estudiantes asistentes</w:t>
      </w:r>
      <w:r w:rsidR="003D3367">
        <w:t>, para así mantener trazabilidad, si fuera necesario.</w:t>
      </w:r>
    </w:p>
    <w:p w14:paraId="0ADACED4" w14:textId="5AB95B58" w:rsidR="00E9314B" w:rsidRPr="00DF6180" w:rsidRDefault="00DF6180" w:rsidP="00E9314B">
      <w:pPr>
        <w:pStyle w:val="Prrafodelista"/>
        <w:numPr>
          <w:ilvl w:val="0"/>
          <w:numId w:val="24"/>
        </w:numPr>
        <w:jc w:val="both"/>
        <w:rPr>
          <w:b/>
          <w:bCs/>
        </w:rPr>
      </w:pPr>
      <w:r>
        <w:rPr>
          <w:b/>
          <w:bCs/>
        </w:rPr>
        <w:t>Equipo</w:t>
      </w:r>
      <w:r w:rsidR="00E9314B" w:rsidRPr="00DF6180">
        <w:rPr>
          <w:b/>
          <w:bCs/>
        </w:rPr>
        <w:t xml:space="preserve"> C</w:t>
      </w:r>
      <w:r w:rsidR="008422D8">
        <w:rPr>
          <w:b/>
          <w:bCs/>
        </w:rPr>
        <w:t>entro de Simulación</w:t>
      </w:r>
      <w:r w:rsidR="00E9314B" w:rsidRPr="00DF6180">
        <w:rPr>
          <w:b/>
          <w:bCs/>
        </w:rPr>
        <w:t>:</w:t>
      </w:r>
    </w:p>
    <w:p w14:paraId="5696F681" w14:textId="2ACCEB2A" w:rsidR="00E9314B" w:rsidRDefault="00E9314B" w:rsidP="00977506">
      <w:pPr>
        <w:jc w:val="both"/>
      </w:pPr>
      <w:r>
        <w:t xml:space="preserve">El </w:t>
      </w:r>
      <w:r w:rsidR="008422D8">
        <w:t xml:space="preserve">Equipo </w:t>
      </w:r>
      <w:r w:rsidR="00995488">
        <w:t>Técnico del</w:t>
      </w:r>
      <w:r>
        <w:t xml:space="preserve"> C</w:t>
      </w:r>
      <w:r w:rsidR="00995488">
        <w:t xml:space="preserve">entro de Simulación </w:t>
      </w:r>
      <w:r>
        <w:t>asistirá a sus funciones con ropa habitual, realizando cambio a Uniforme Clínico.</w:t>
      </w:r>
    </w:p>
    <w:p w14:paraId="12666155" w14:textId="10CEEC03" w:rsidR="00995488" w:rsidRDefault="00995488" w:rsidP="00977506">
      <w:pPr>
        <w:jc w:val="both"/>
      </w:pPr>
      <w:r>
        <w:t xml:space="preserve">El </w:t>
      </w:r>
      <w:r w:rsidR="00704F1D">
        <w:t>E</w:t>
      </w:r>
      <w:r>
        <w:t>quipo administrativo asistirá con ropa</w:t>
      </w:r>
      <w:r w:rsidR="00E14349">
        <w:t xml:space="preserve"> apropiada para su rol.</w:t>
      </w:r>
    </w:p>
    <w:p w14:paraId="3E317824" w14:textId="77777777" w:rsidR="00E9314B" w:rsidRPr="00611E20" w:rsidRDefault="00E9314B" w:rsidP="00E9314B">
      <w:pPr>
        <w:pStyle w:val="Prrafodelista"/>
        <w:jc w:val="both"/>
      </w:pPr>
    </w:p>
    <w:p w14:paraId="75B95938" w14:textId="77777777" w:rsidR="00611E20" w:rsidRPr="00611E20" w:rsidRDefault="00611E20" w:rsidP="00611E20">
      <w:pPr>
        <w:ind w:left="360"/>
        <w:jc w:val="both"/>
        <w:rPr>
          <w:b/>
          <w:bCs/>
          <w:sz w:val="24"/>
          <w:szCs w:val="24"/>
        </w:rPr>
      </w:pPr>
    </w:p>
    <w:p w14:paraId="06E163A7" w14:textId="063255B2" w:rsidR="00DD0840" w:rsidRPr="00611E20" w:rsidRDefault="00DD0840" w:rsidP="00DD0840">
      <w:pPr>
        <w:pStyle w:val="Prrafodelista"/>
        <w:numPr>
          <w:ilvl w:val="0"/>
          <w:numId w:val="22"/>
        </w:numPr>
        <w:jc w:val="both"/>
        <w:rPr>
          <w:b/>
          <w:bCs/>
        </w:rPr>
      </w:pPr>
      <w:r w:rsidRPr="00DD0840">
        <w:rPr>
          <w:b/>
          <w:bCs/>
          <w:sz w:val="24"/>
          <w:szCs w:val="24"/>
        </w:rPr>
        <w:t xml:space="preserve">Medidas Preventivas Generales Para Estudiantes  </w:t>
      </w:r>
    </w:p>
    <w:p w14:paraId="540E3740" w14:textId="77777777" w:rsidR="00611E20" w:rsidRPr="00DD0840" w:rsidRDefault="00611E20" w:rsidP="00611E20">
      <w:pPr>
        <w:pStyle w:val="Prrafodelista"/>
        <w:ind w:left="1080"/>
        <w:jc w:val="both"/>
        <w:rPr>
          <w:b/>
          <w:bCs/>
        </w:rPr>
      </w:pPr>
    </w:p>
    <w:p w14:paraId="4EF24204" w14:textId="43B47C37" w:rsidR="00DD0840" w:rsidRPr="00DD0840" w:rsidRDefault="00DD0840" w:rsidP="00DD0840">
      <w:pPr>
        <w:pStyle w:val="Prrafodelista"/>
        <w:numPr>
          <w:ilvl w:val="0"/>
          <w:numId w:val="23"/>
        </w:numPr>
        <w:jc w:val="both"/>
        <w:rPr>
          <w:b/>
          <w:bCs/>
        </w:rPr>
      </w:pPr>
      <w:r w:rsidRPr="00DD0840">
        <w:rPr>
          <w:b/>
          <w:bCs/>
        </w:rPr>
        <w:t>Ingreso al Centro de Simulación</w:t>
      </w:r>
    </w:p>
    <w:p w14:paraId="0830700C" w14:textId="0F9DC0C5" w:rsidR="00DD0840" w:rsidRDefault="00611E20" w:rsidP="00DD0840">
      <w:pPr>
        <w:jc w:val="both"/>
      </w:pPr>
      <w:r>
        <w:t>Luego de ingresar al Campus, el estudiante deberá dirigirse de forma inmediata a la sala de clases donde se realizará la actividad presencial, esta sala deberá ser informada previamente por el responsable de cada Escuela, de la Facultad de Salud de Universidad Mayor.</w:t>
      </w:r>
    </w:p>
    <w:p w14:paraId="4B990430" w14:textId="7A1E80D3" w:rsidR="00E9314B" w:rsidRDefault="00611E20" w:rsidP="00DD0840">
      <w:pPr>
        <w:jc w:val="both"/>
      </w:pPr>
      <w:r>
        <w:t>El ingreso</w:t>
      </w:r>
      <w:r w:rsidR="007E6FA0">
        <w:t xml:space="preserve"> a cada </w:t>
      </w:r>
      <w:r w:rsidR="00DA4EFF">
        <w:t>Block</w:t>
      </w:r>
      <w:r w:rsidR="007E6FA0">
        <w:t xml:space="preserve"> será por las escaleras establecidas para dicho fin, donde se ubicará un Pediluvio</w:t>
      </w:r>
      <w:r w:rsidR="003C2320">
        <w:t>. E</w:t>
      </w:r>
      <w:r w:rsidR="007E6FA0">
        <w:t>l estudiante deberá ingresar a cada sala, de forma ordenada, cuidando el distanciamiento social</w:t>
      </w:r>
      <w:r w:rsidR="00193AB0">
        <w:t>. S</w:t>
      </w:r>
      <w:r w:rsidR="00E9314B">
        <w:t xml:space="preserve">e </w:t>
      </w:r>
      <w:r w:rsidR="000C7043">
        <w:t>iniciará</w:t>
      </w:r>
      <w:r w:rsidR="00E9314B">
        <w:t xml:space="preserve"> la actividad cuando cada estudiante se encuentre con su delantal, pelo tomado</w:t>
      </w:r>
      <w:r w:rsidR="009373C6">
        <w:t xml:space="preserve"> y</w:t>
      </w:r>
      <w:r w:rsidR="00E9314B">
        <w:t xml:space="preserve"> mascarilla</w:t>
      </w:r>
      <w:r w:rsidR="00193AB0">
        <w:t>.</w:t>
      </w:r>
      <w:r w:rsidR="00E9314B">
        <w:t xml:space="preserve"> </w:t>
      </w:r>
    </w:p>
    <w:p w14:paraId="3A86A313" w14:textId="62B35D8D" w:rsidR="007E6FA0" w:rsidRPr="00801571" w:rsidRDefault="00DA4EFF" w:rsidP="00DA4EFF">
      <w:pPr>
        <w:pStyle w:val="Prrafodelista"/>
        <w:numPr>
          <w:ilvl w:val="0"/>
          <w:numId w:val="23"/>
        </w:numPr>
        <w:jc w:val="both"/>
        <w:rPr>
          <w:b/>
          <w:bCs/>
        </w:rPr>
      </w:pPr>
      <w:r w:rsidRPr="00801571">
        <w:rPr>
          <w:b/>
          <w:bCs/>
        </w:rPr>
        <w:t>Durante desarrollo de actividad</w:t>
      </w:r>
    </w:p>
    <w:p w14:paraId="4308B447" w14:textId="66ABEC79" w:rsidR="006C623C" w:rsidRDefault="00F94268" w:rsidP="006C623C">
      <w:pPr>
        <w:jc w:val="both"/>
      </w:pPr>
      <w:r>
        <w:t xml:space="preserve">Los estudiantes deberán mantener distanciamiento </w:t>
      </w:r>
      <w:r w:rsidR="00640CD8">
        <w:t>social,</w:t>
      </w:r>
      <w:r>
        <w:t xml:space="preserve"> cuando no </w:t>
      </w:r>
      <w:r w:rsidR="005A46DC">
        <w:t>se encuentre</w:t>
      </w:r>
      <w:r w:rsidR="003F676B">
        <w:t>n</w:t>
      </w:r>
      <w:r w:rsidR="005A46DC">
        <w:t xml:space="preserve"> realizando una actividad</w:t>
      </w:r>
      <w:r w:rsidR="003F676B">
        <w:t xml:space="preserve">. Cuando </w:t>
      </w:r>
      <w:r w:rsidR="005A46DC">
        <w:t xml:space="preserve">sea </w:t>
      </w:r>
      <w:r w:rsidR="002D66E2">
        <w:t>imprescindible</w:t>
      </w:r>
      <w:r w:rsidR="005A46DC">
        <w:t xml:space="preserve"> el contacto con otro compañero; EJ: Atención de P</w:t>
      </w:r>
      <w:r w:rsidR="00DB0EF6">
        <w:t xml:space="preserve">aro </w:t>
      </w:r>
      <w:proofErr w:type="spellStart"/>
      <w:r w:rsidR="005A46DC">
        <w:t>C</w:t>
      </w:r>
      <w:r w:rsidR="00DB0EF6">
        <w:t>ardiorespiratorio</w:t>
      </w:r>
      <w:proofErr w:type="spellEnd"/>
      <w:r w:rsidR="00DB0EF6">
        <w:t xml:space="preserve"> (PCR)</w:t>
      </w:r>
      <w:r w:rsidR="00BC0CAA">
        <w:t xml:space="preserve">; los estudiantes deberán utilizar de forma obligatoria todas las medidas sanitarias recomendadas </w:t>
      </w:r>
      <w:r w:rsidR="002D66E2">
        <w:t>(Higienización de manos</w:t>
      </w:r>
      <w:r w:rsidR="000C4BCC">
        <w:t xml:space="preserve"> y</w:t>
      </w:r>
      <w:r w:rsidR="002D66E2">
        <w:t xml:space="preserve"> uso de mascarilla</w:t>
      </w:r>
      <w:r w:rsidR="004D78FD">
        <w:t>)</w:t>
      </w:r>
      <w:r w:rsidR="00D8069D">
        <w:t xml:space="preserve">. </w:t>
      </w:r>
    </w:p>
    <w:p w14:paraId="2925E50C" w14:textId="6588B962" w:rsidR="00D8069D" w:rsidRPr="006C623C" w:rsidRDefault="00196158" w:rsidP="006C623C">
      <w:pPr>
        <w:pStyle w:val="Prrafodelista"/>
        <w:numPr>
          <w:ilvl w:val="0"/>
          <w:numId w:val="23"/>
        </w:numPr>
        <w:jc w:val="both"/>
        <w:rPr>
          <w:b/>
          <w:bCs/>
        </w:rPr>
      </w:pPr>
      <w:r w:rsidRPr="006C623C">
        <w:rPr>
          <w:b/>
          <w:bCs/>
        </w:rPr>
        <w:t>Al finalizar la actividad</w:t>
      </w:r>
    </w:p>
    <w:p w14:paraId="2C1CC5C5" w14:textId="14FCC115" w:rsidR="006176AB" w:rsidRDefault="00196158" w:rsidP="00801571">
      <w:pPr>
        <w:jc w:val="both"/>
      </w:pPr>
      <w:r>
        <w:t xml:space="preserve">Los estudiantes deberán </w:t>
      </w:r>
      <w:r w:rsidR="00057FCD">
        <w:t>desinfectar su espacio de trabajo</w:t>
      </w:r>
      <w:r w:rsidR="007E2C67">
        <w:t>,</w:t>
      </w:r>
      <w:r w:rsidR="00057FCD">
        <w:t xml:space="preserve"> </w:t>
      </w:r>
      <w:r w:rsidR="00C86B26">
        <w:t xml:space="preserve">bajo las recomendaciones establecidos por el </w:t>
      </w:r>
      <w:r w:rsidR="00640CD8">
        <w:t>“</w:t>
      </w:r>
      <w:r w:rsidR="00071FB0">
        <w:t>Protocolo de Limpieza y Desinfección COVID 19</w:t>
      </w:r>
      <w:r w:rsidR="00640CD8">
        <w:t>”</w:t>
      </w:r>
      <w:r w:rsidR="00C86B26">
        <w:t xml:space="preserve">. </w:t>
      </w:r>
      <w:r w:rsidR="00057FCD">
        <w:t>ubicados en cada estación de trabajo</w:t>
      </w:r>
      <w:r w:rsidR="006C623C">
        <w:t xml:space="preserve">; </w:t>
      </w:r>
      <w:r w:rsidR="00ED50F6">
        <w:t>eliminar material</w:t>
      </w:r>
      <w:r w:rsidR="006C623C">
        <w:t xml:space="preserve"> </w:t>
      </w:r>
      <w:r w:rsidR="00ED50F6">
        <w:t xml:space="preserve">y devolver cada espacio de forma ordenada. </w:t>
      </w:r>
      <w:r w:rsidR="00DB1AD4">
        <w:t xml:space="preserve"> </w:t>
      </w:r>
      <w:r w:rsidR="00481BB0">
        <w:t>R</w:t>
      </w:r>
      <w:r w:rsidR="00615336">
        <w:t>ealiza</w:t>
      </w:r>
      <w:r w:rsidR="00481BB0">
        <w:t>rá</w:t>
      </w:r>
      <w:r w:rsidR="00615336">
        <w:t>n abandono de las dependencias del C</w:t>
      </w:r>
      <w:r w:rsidR="00640CD8">
        <w:t>entro de Simulación</w:t>
      </w:r>
      <w:r w:rsidR="00615336">
        <w:t xml:space="preserve">; por las escaleras establecidas para dicho fin, </w:t>
      </w:r>
      <w:r w:rsidR="00801571">
        <w:t>en dirección a la salida del Camp</w:t>
      </w:r>
      <w:r w:rsidR="006176AB">
        <w:t>us.</w:t>
      </w:r>
    </w:p>
    <w:p w14:paraId="05B5CA2B" w14:textId="2A198E84" w:rsidR="00063840" w:rsidRDefault="00063840" w:rsidP="00801571">
      <w:pPr>
        <w:jc w:val="both"/>
      </w:pPr>
    </w:p>
    <w:p w14:paraId="317D2EF4" w14:textId="2A7F07AE" w:rsidR="00063840" w:rsidRDefault="00063840" w:rsidP="00801571">
      <w:pPr>
        <w:jc w:val="both"/>
      </w:pPr>
    </w:p>
    <w:p w14:paraId="66566B29" w14:textId="77777777" w:rsidR="00063840" w:rsidRDefault="00063840" w:rsidP="00801571">
      <w:pPr>
        <w:jc w:val="both"/>
      </w:pPr>
    </w:p>
    <w:p w14:paraId="40165EC9" w14:textId="0E94702A" w:rsidR="006176AB" w:rsidRPr="00A32BAE" w:rsidRDefault="006176AB" w:rsidP="00A32BAE">
      <w:pPr>
        <w:pStyle w:val="Prrafodelista"/>
        <w:numPr>
          <w:ilvl w:val="0"/>
          <w:numId w:val="22"/>
        </w:numPr>
        <w:jc w:val="both"/>
        <w:rPr>
          <w:b/>
          <w:bCs/>
        </w:rPr>
      </w:pPr>
      <w:r w:rsidRPr="00A32BAE">
        <w:rPr>
          <w:b/>
          <w:bCs/>
          <w:sz w:val="24"/>
          <w:szCs w:val="24"/>
        </w:rPr>
        <w:t xml:space="preserve">Medidas Preventivas </w:t>
      </w:r>
      <w:r w:rsidR="00EE4AF6">
        <w:rPr>
          <w:b/>
          <w:bCs/>
          <w:sz w:val="24"/>
          <w:szCs w:val="24"/>
        </w:rPr>
        <w:t>del Equipo CS para</w:t>
      </w:r>
      <w:r w:rsidRPr="00A32BAE">
        <w:rPr>
          <w:b/>
          <w:bCs/>
          <w:sz w:val="24"/>
          <w:szCs w:val="24"/>
        </w:rPr>
        <w:t xml:space="preserve"> Actividades Presenciales</w:t>
      </w:r>
    </w:p>
    <w:p w14:paraId="280FC5FE" w14:textId="5F92721A" w:rsidR="00801571" w:rsidRDefault="00801571" w:rsidP="00527ADB">
      <w:pPr>
        <w:pStyle w:val="Prrafodelista"/>
        <w:ind w:left="1080"/>
        <w:jc w:val="both"/>
      </w:pPr>
      <w:r w:rsidRPr="006176AB">
        <w:rPr>
          <w:b/>
          <w:bCs/>
          <w:sz w:val="24"/>
          <w:szCs w:val="24"/>
        </w:rPr>
        <w:t xml:space="preserve">  </w:t>
      </w:r>
    </w:p>
    <w:p w14:paraId="0F692311" w14:textId="29FF2712" w:rsidR="00801571" w:rsidRDefault="00527ADB" w:rsidP="00801571">
      <w:pPr>
        <w:pStyle w:val="Prrafodelista"/>
        <w:numPr>
          <w:ilvl w:val="0"/>
          <w:numId w:val="26"/>
        </w:numPr>
        <w:jc w:val="both"/>
        <w:rPr>
          <w:b/>
          <w:bCs/>
        </w:rPr>
      </w:pPr>
      <w:r>
        <w:rPr>
          <w:b/>
          <w:bCs/>
        </w:rPr>
        <w:t>Preparación de actividades</w:t>
      </w:r>
    </w:p>
    <w:p w14:paraId="3C8AAA57" w14:textId="2522BFF6" w:rsidR="00956B99" w:rsidRDefault="00956B99" w:rsidP="00956B99">
      <w:pPr>
        <w:jc w:val="both"/>
      </w:pPr>
      <w:r>
        <w:t>En cada piso, se estableció una sala de Administración</w:t>
      </w:r>
      <w:r w:rsidR="00B76775">
        <w:t xml:space="preserve"> </w:t>
      </w:r>
      <w:r>
        <w:t>donde se realizará la preparación de las actividades presenciales del C</w:t>
      </w:r>
      <w:r w:rsidR="002C4374">
        <w:t>entro de Simulación</w:t>
      </w:r>
      <w:r w:rsidR="00091E26">
        <w:t>, por parte del Equipo Técnico, manteniendo las indicaciones sanitarias.</w:t>
      </w:r>
    </w:p>
    <w:p w14:paraId="346965DE" w14:textId="77777777" w:rsidR="00801571" w:rsidRPr="00801571" w:rsidRDefault="00801571" w:rsidP="00801571">
      <w:pPr>
        <w:pStyle w:val="Prrafodelista"/>
        <w:numPr>
          <w:ilvl w:val="0"/>
          <w:numId w:val="26"/>
        </w:numPr>
        <w:jc w:val="both"/>
        <w:rPr>
          <w:b/>
          <w:bCs/>
        </w:rPr>
      </w:pPr>
      <w:r w:rsidRPr="00801571">
        <w:rPr>
          <w:b/>
          <w:bCs/>
        </w:rPr>
        <w:t>Al finalizar la actividad</w:t>
      </w:r>
    </w:p>
    <w:p w14:paraId="28576D1E" w14:textId="21C319BF" w:rsidR="00801571" w:rsidRPr="00611E20" w:rsidRDefault="008908C8" w:rsidP="008908C8">
      <w:pPr>
        <w:jc w:val="both"/>
      </w:pPr>
      <w:r>
        <w:t xml:space="preserve">Al terminar la actividad, el personal </w:t>
      </w:r>
      <w:r w:rsidR="00D107AF">
        <w:t>equipo</w:t>
      </w:r>
      <w:r w:rsidR="00A76DFC">
        <w:t xml:space="preserve"> </w:t>
      </w:r>
      <w:r>
        <w:t xml:space="preserve">Técnico, hará ingreso a la sala de forma posterior al </w:t>
      </w:r>
      <w:r w:rsidR="00CB0062">
        <w:t>desalojo de</w:t>
      </w:r>
      <w:r>
        <w:t xml:space="preserve"> los estudiantes, cada docente deberá </w:t>
      </w:r>
      <w:r w:rsidR="00CB0062">
        <w:t>avisar</w:t>
      </w:r>
      <w:r>
        <w:t xml:space="preserve"> a la encargada técnica de cada piso, el término de su actividad.</w:t>
      </w:r>
    </w:p>
    <w:p w14:paraId="224D633B" w14:textId="33EAE4BC" w:rsidR="0067020C" w:rsidRPr="00347CD8" w:rsidRDefault="00A6474A" w:rsidP="00A6474A">
      <w:pPr>
        <w:pStyle w:val="Prrafodelista"/>
        <w:numPr>
          <w:ilvl w:val="0"/>
          <w:numId w:val="26"/>
        </w:numPr>
        <w:jc w:val="both"/>
        <w:rPr>
          <w:b/>
          <w:bCs/>
        </w:rPr>
      </w:pPr>
      <w:r w:rsidRPr="00347CD8">
        <w:rPr>
          <w:b/>
          <w:bCs/>
        </w:rPr>
        <w:t>Limpieza de desinfección de equipos y espacios.</w:t>
      </w:r>
    </w:p>
    <w:p w14:paraId="5555CBE6" w14:textId="5C97AB63" w:rsidR="00A6474A" w:rsidRDefault="00A6474A" w:rsidP="00A6474A">
      <w:pPr>
        <w:jc w:val="both"/>
      </w:pPr>
      <w:r>
        <w:t xml:space="preserve">Al termino de cada actividad y posterior al </w:t>
      </w:r>
      <w:r w:rsidR="00593746">
        <w:t xml:space="preserve">desalojo del espacio utilizado, </w:t>
      </w:r>
      <w:r>
        <w:t>el equipo Técnico</w:t>
      </w:r>
      <w:r w:rsidR="00593746">
        <w:t xml:space="preserve"> ingresará a desmontar el escenario, limpiar y desinfectar los equipos</w:t>
      </w:r>
      <w:r w:rsidR="00017669">
        <w:t xml:space="preserve">. </w:t>
      </w:r>
      <w:r w:rsidR="00A76DFC">
        <w:t>Posterior a la salida del equipo Técnico de la sala, la empresa de aseo realizará la limpieza, desinfección y ventilación del espacio físico, ¡de acuerdo con el “</w:t>
      </w:r>
      <w:r w:rsidR="00071FB0">
        <w:t>Protocolo de Limpieza y Desinfección COVID 19</w:t>
      </w:r>
      <w:bookmarkStart w:id="0" w:name="_GoBack"/>
      <w:bookmarkEnd w:id="0"/>
      <w:r w:rsidR="00A76DFC">
        <w:t>”</w:t>
      </w:r>
      <w:r w:rsidR="00017669">
        <w:t>.</w:t>
      </w:r>
    </w:p>
    <w:p w14:paraId="4CA1608F" w14:textId="6602234A" w:rsidR="0067020C" w:rsidRDefault="0067020C" w:rsidP="0067020C">
      <w:pPr>
        <w:jc w:val="both"/>
      </w:pPr>
    </w:p>
    <w:p w14:paraId="24F143FC" w14:textId="7D40A69D" w:rsidR="0051607C" w:rsidRPr="00C81916" w:rsidRDefault="0051607C" w:rsidP="0063612A">
      <w:pPr>
        <w:jc w:val="both"/>
      </w:pPr>
    </w:p>
    <w:p w14:paraId="5A864F54" w14:textId="1252A211" w:rsidR="00807A23" w:rsidRPr="00952B5A" w:rsidRDefault="003947CA" w:rsidP="0063039C">
      <w:pPr>
        <w:pStyle w:val="Prrafodelista"/>
        <w:numPr>
          <w:ilvl w:val="0"/>
          <w:numId w:val="22"/>
        </w:numPr>
        <w:jc w:val="both"/>
        <w:rPr>
          <w:b/>
          <w:bCs/>
        </w:rPr>
      </w:pPr>
      <w:r w:rsidRPr="00952B5A">
        <w:rPr>
          <w:b/>
          <w:bCs/>
        </w:rPr>
        <w:t>Medidas Generales para es</w:t>
      </w:r>
      <w:r w:rsidR="00D516B6" w:rsidRPr="00952B5A">
        <w:rPr>
          <w:b/>
          <w:bCs/>
        </w:rPr>
        <w:t>tudiantes</w:t>
      </w:r>
      <w:r w:rsidRPr="00952B5A">
        <w:rPr>
          <w:b/>
          <w:bCs/>
        </w:rPr>
        <w:t xml:space="preserve"> ante Sospecha Caso COVID </w:t>
      </w:r>
    </w:p>
    <w:p w14:paraId="2CDBF5D9" w14:textId="155A85BE" w:rsidR="00271650" w:rsidRDefault="00452300" w:rsidP="003947CA">
      <w:pPr>
        <w:jc w:val="both"/>
      </w:pPr>
      <w:r>
        <w:t>Ante la existencia a algún caso sospechoso de COVID, será manejado de acuerdo con las recomendaciones vigentes en los protocolos generales de la Universidad Mayor.</w:t>
      </w:r>
      <w:r w:rsidR="00596CBB">
        <w:t xml:space="preserve"> </w:t>
      </w:r>
    </w:p>
    <w:sectPr w:rsidR="0027165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41E5" w14:textId="77777777" w:rsidR="006D72A0" w:rsidRDefault="006D72A0" w:rsidP="00E35E1C">
      <w:pPr>
        <w:spacing w:after="0" w:line="240" w:lineRule="auto"/>
      </w:pPr>
      <w:r>
        <w:separator/>
      </w:r>
    </w:p>
  </w:endnote>
  <w:endnote w:type="continuationSeparator" w:id="0">
    <w:p w14:paraId="05DE1FA6" w14:textId="77777777" w:rsidR="006D72A0" w:rsidRDefault="006D72A0" w:rsidP="00E3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B744" w14:textId="77777777" w:rsidR="006D72A0" w:rsidRDefault="006D72A0" w:rsidP="00E35E1C">
      <w:pPr>
        <w:spacing w:after="0" w:line="240" w:lineRule="auto"/>
      </w:pPr>
      <w:r>
        <w:separator/>
      </w:r>
    </w:p>
  </w:footnote>
  <w:footnote w:type="continuationSeparator" w:id="0">
    <w:p w14:paraId="3F711423" w14:textId="77777777" w:rsidR="006D72A0" w:rsidRDefault="006D72A0" w:rsidP="00E35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376"/>
      <w:gridCol w:w="3068"/>
      <w:gridCol w:w="1273"/>
      <w:gridCol w:w="2111"/>
    </w:tblGrid>
    <w:tr w:rsidR="00E35E1C" w14:paraId="29A7653B" w14:textId="77777777" w:rsidTr="006C0669">
      <w:trPr>
        <w:trHeight w:val="350"/>
      </w:trPr>
      <w:tc>
        <w:tcPr>
          <w:tcW w:w="2376" w:type="dxa"/>
          <w:vMerge w:val="restart"/>
        </w:tcPr>
        <w:p w14:paraId="79D46E59" w14:textId="77777777" w:rsidR="00E35E1C" w:rsidRDefault="00E35E1C" w:rsidP="00E35E1C">
          <w:r>
            <w:rPr>
              <w:noProof/>
            </w:rPr>
            <w:drawing>
              <wp:inline distT="0" distB="0" distL="0" distR="0" wp14:anchorId="0499630F" wp14:editId="0B79F970">
                <wp:extent cx="1363228" cy="666750"/>
                <wp:effectExtent l="0" t="0" r="8890" b="0"/>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1363228" cy="666750"/>
                        </a:xfrm>
                        <a:prstGeom prst="rect">
                          <a:avLst/>
                        </a:prstGeom>
                      </pic:spPr>
                    </pic:pic>
                  </a:graphicData>
                </a:graphic>
              </wp:inline>
            </w:drawing>
          </w:r>
        </w:p>
      </w:tc>
      <w:tc>
        <w:tcPr>
          <w:tcW w:w="3148" w:type="dxa"/>
          <w:vMerge w:val="restart"/>
        </w:tcPr>
        <w:p w14:paraId="659A57D9" w14:textId="77777777" w:rsidR="00E35E1C" w:rsidRDefault="00E35E1C" w:rsidP="00E35E1C">
          <w:pPr>
            <w:jc w:val="center"/>
            <w:rPr>
              <w:b/>
              <w:bCs/>
            </w:rPr>
          </w:pPr>
        </w:p>
        <w:p w14:paraId="6D290210" w14:textId="77777777" w:rsidR="00E35E1C" w:rsidRDefault="00E35E1C" w:rsidP="00E35E1C">
          <w:pPr>
            <w:jc w:val="center"/>
            <w:rPr>
              <w:b/>
              <w:bCs/>
            </w:rPr>
          </w:pPr>
          <w:r w:rsidRPr="006F3BC6">
            <w:rPr>
              <w:b/>
              <w:bCs/>
            </w:rPr>
            <w:t>Protocolo para</w:t>
          </w:r>
          <w:r>
            <w:rPr>
              <w:b/>
              <w:bCs/>
            </w:rPr>
            <w:t xml:space="preserve"> </w:t>
          </w:r>
          <w:r w:rsidRPr="006F3BC6">
            <w:rPr>
              <w:b/>
              <w:bCs/>
            </w:rPr>
            <w:t xml:space="preserve">Actividades </w:t>
          </w:r>
        </w:p>
        <w:p w14:paraId="11BC2148" w14:textId="77777777" w:rsidR="00553856" w:rsidRDefault="00E35E1C" w:rsidP="00E35E1C">
          <w:pPr>
            <w:jc w:val="center"/>
            <w:rPr>
              <w:b/>
              <w:bCs/>
            </w:rPr>
          </w:pPr>
          <w:r>
            <w:rPr>
              <w:b/>
              <w:bCs/>
            </w:rPr>
            <w:t>P</w:t>
          </w:r>
          <w:r w:rsidRPr="006F3BC6">
            <w:rPr>
              <w:b/>
              <w:bCs/>
            </w:rPr>
            <w:t>resenciales en Centro de Simulación Clínica</w:t>
          </w:r>
          <w:r w:rsidR="006125E5">
            <w:rPr>
              <w:b/>
              <w:bCs/>
            </w:rPr>
            <w:t xml:space="preserve"> </w:t>
          </w:r>
        </w:p>
        <w:p w14:paraId="5940FEAC" w14:textId="6BC8CF0D" w:rsidR="00E35E1C" w:rsidRPr="006F3BC6" w:rsidRDefault="006125E5" w:rsidP="00E35E1C">
          <w:pPr>
            <w:jc w:val="center"/>
            <w:rPr>
              <w:b/>
              <w:bCs/>
            </w:rPr>
          </w:pPr>
          <w:r>
            <w:rPr>
              <w:b/>
              <w:bCs/>
            </w:rPr>
            <w:t>Santiago -Temuco</w:t>
          </w:r>
        </w:p>
      </w:tc>
      <w:tc>
        <w:tcPr>
          <w:tcW w:w="1153" w:type="dxa"/>
        </w:tcPr>
        <w:p w14:paraId="2D76E4D4" w14:textId="77777777" w:rsidR="00E35E1C" w:rsidRPr="006F3BC6" w:rsidRDefault="00E35E1C" w:rsidP="00E35E1C">
          <w:pPr>
            <w:jc w:val="center"/>
            <w:rPr>
              <w:b/>
              <w:bCs/>
            </w:rPr>
          </w:pPr>
          <w:r w:rsidRPr="006F3BC6">
            <w:rPr>
              <w:b/>
              <w:bCs/>
            </w:rPr>
            <w:t>Versión</w:t>
          </w:r>
        </w:p>
      </w:tc>
      <w:tc>
        <w:tcPr>
          <w:tcW w:w="2151" w:type="dxa"/>
        </w:tcPr>
        <w:p w14:paraId="45355269" w14:textId="77777777" w:rsidR="00E35E1C" w:rsidRDefault="00E35E1C" w:rsidP="00E35E1C">
          <w:pPr>
            <w:jc w:val="center"/>
          </w:pPr>
          <w:r>
            <w:t>01</w:t>
          </w:r>
        </w:p>
      </w:tc>
    </w:tr>
    <w:tr w:rsidR="00E35E1C" w14:paraId="5D0B2CC0" w14:textId="77777777" w:rsidTr="006C0669">
      <w:trPr>
        <w:trHeight w:val="350"/>
      </w:trPr>
      <w:tc>
        <w:tcPr>
          <w:tcW w:w="2376" w:type="dxa"/>
          <w:vMerge/>
        </w:tcPr>
        <w:p w14:paraId="15E34F2B" w14:textId="77777777" w:rsidR="00E35E1C" w:rsidRDefault="00E35E1C" w:rsidP="00E35E1C">
          <w:pPr>
            <w:rPr>
              <w:noProof/>
            </w:rPr>
          </w:pPr>
        </w:p>
      </w:tc>
      <w:tc>
        <w:tcPr>
          <w:tcW w:w="3148" w:type="dxa"/>
          <w:vMerge/>
        </w:tcPr>
        <w:p w14:paraId="4C60EA14" w14:textId="77777777" w:rsidR="00E35E1C" w:rsidRDefault="00E35E1C" w:rsidP="00E35E1C">
          <w:pPr>
            <w:jc w:val="center"/>
          </w:pPr>
        </w:p>
      </w:tc>
      <w:tc>
        <w:tcPr>
          <w:tcW w:w="1153" w:type="dxa"/>
        </w:tcPr>
        <w:p w14:paraId="3D00E9B7" w14:textId="77777777" w:rsidR="00E35E1C" w:rsidRPr="006F3BC6" w:rsidRDefault="00E35E1C" w:rsidP="00E35E1C">
          <w:pPr>
            <w:jc w:val="center"/>
            <w:rPr>
              <w:b/>
              <w:bCs/>
            </w:rPr>
          </w:pPr>
          <w:r w:rsidRPr="006F3BC6">
            <w:rPr>
              <w:b/>
              <w:bCs/>
            </w:rPr>
            <w:t>Fecha de Aprobación</w:t>
          </w:r>
        </w:p>
      </w:tc>
      <w:tc>
        <w:tcPr>
          <w:tcW w:w="2151" w:type="dxa"/>
        </w:tcPr>
        <w:p w14:paraId="6712F343" w14:textId="77777777" w:rsidR="00E35E1C" w:rsidRDefault="00E35E1C" w:rsidP="00E35E1C">
          <w:pPr>
            <w:jc w:val="center"/>
          </w:pPr>
          <w:r>
            <w:t>Septiembre 2020</w:t>
          </w:r>
        </w:p>
      </w:tc>
    </w:tr>
    <w:tr w:rsidR="00E35E1C" w14:paraId="2C1033A1" w14:textId="77777777" w:rsidTr="006C0669">
      <w:trPr>
        <w:trHeight w:val="350"/>
      </w:trPr>
      <w:tc>
        <w:tcPr>
          <w:tcW w:w="2376" w:type="dxa"/>
          <w:vMerge/>
        </w:tcPr>
        <w:p w14:paraId="10C0B2AC" w14:textId="77777777" w:rsidR="00E35E1C" w:rsidRDefault="00E35E1C" w:rsidP="00E35E1C">
          <w:pPr>
            <w:rPr>
              <w:noProof/>
            </w:rPr>
          </w:pPr>
        </w:p>
      </w:tc>
      <w:tc>
        <w:tcPr>
          <w:tcW w:w="3148" w:type="dxa"/>
          <w:vMerge/>
        </w:tcPr>
        <w:p w14:paraId="4B9319B2" w14:textId="77777777" w:rsidR="00E35E1C" w:rsidRDefault="00E35E1C" w:rsidP="00E35E1C">
          <w:pPr>
            <w:jc w:val="center"/>
          </w:pPr>
        </w:p>
      </w:tc>
      <w:tc>
        <w:tcPr>
          <w:tcW w:w="1153" w:type="dxa"/>
        </w:tcPr>
        <w:p w14:paraId="654D97C1" w14:textId="6A170F21" w:rsidR="00E35E1C" w:rsidRPr="006F3BC6" w:rsidRDefault="00E35E1C" w:rsidP="00E35E1C">
          <w:pPr>
            <w:jc w:val="center"/>
            <w:rPr>
              <w:b/>
              <w:bCs/>
            </w:rPr>
          </w:pPr>
          <w:r w:rsidRPr="006F3BC6">
            <w:rPr>
              <w:b/>
              <w:bCs/>
            </w:rPr>
            <w:t>P</w:t>
          </w:r>
          <w:r w:rsidR="005E0B70">
            <w:rPr>
              <w:b/>
              <w:bCs/>
            </w:rPr>
            <w:t>á</w:t>
          </w:r>
          <w:r w:rsidRPr="006F3BC6">
            <w:rPr>
              <w:b/>
              <w:bCs/>
            </w:rPr>
            <w:t>ginas</w:t>
          </w:r>
        </w:p>
      </w:tc>
      <w:tc>
        <w:tcPr>
          <w:tcW w:w="2151" w:type="dxa"/>
        </w:tcPr>
        <w:p w14:paraId="6CC3BC00" w14:textId="77777777" w:rsidR="00E35E1C" w:rsidRDefault="00E35E1C" w:rsidP="00E35E1C">
          <w:pPr>
            <w:jc w:val="center"/>
          </w:pPr>
        </w:p>
      </w:tc>
    </w:tr>
  </w:tbl>
  <w:p w14:paraId="38D23782" w14:textId="77777777" w:rsidR="00E35E1C" w:rsidRDefault="00E35E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A0E"/>
    <w:multiLevelType w:val="hybridMultilevel"/>
    <w:tmpl w:val="16A889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3E50FA"/>
    <w:multiLevelType w:val="multilevel"/>
    <w:tmpl w:val="B2C82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C5613"/>
    <w:multiLevelType w:val="hybridMultilevel"/>
    <w:tmpl w:val="3F5E5A1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303EB8"/>
    <w:multiLevelType w:val="hybridMultilevel"/>
    <w:tmpl w:val="CF94EE3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0832C93"/>
    <w:multiLevelType w:val="hybridMultilevel"/>
    <w:tmpl w:val="7D4E77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DF6804"/>
    <w:multiLevelType w:val="hybridMultilevel"/>
    <w:tmpl w:val="9A5418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1AB0B12"/>
    <w:multiLevelType w:val="hybridMultilevel"/>
    <w:tmpl w:val="E8B279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3414840"/>
    <w:multiLevelType w:val="hybridMultilevel"/>
    <w:tmpl w:val="29DEA1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3AE2E7B"/>
    <w:multiLevelType w:val="hybridMultilevel"/>
    <w:tmpl w:val="16A889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5F20D96"/>
    <w:multiLevelType w:val="multilevel"/>
    <w:tmpl w:val="CF3A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87088"/>
    <w:multiLevelType w:val="hybridMultilevel"/>
    <w:tmpl w:val="BBBE0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B6F3347"/>
    <w:multiLevelType w:val="hybridMultilevel"/>
    <w:tmpl w:val="EA5ECD7C"/>
    <w:lvl w:ilvl="0" w:tplc="031E15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B780718"/>
    <w:multiLevelType w:val="hybridMultilevel"/>
    <w:tmpl w:val="B57007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DDA7531"/>
    <w:multiLevelType w:val="hybridMultilevel"/>
    <w:tmpl w:val="73FCF1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76C23B8"/>
    <w:multiLevelType w:val="multilevel"/>
    <w:tmpl w:val="FF5885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FF79F4"/>
    <w:multiLevelType w:val="hybridMultilevel"/>
    <w:tmpl w:val="CA56C3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BC42F58"/>
    <w:multiLevelType w:val="multilevel"/>
    <w:tmpl w:val="16202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40030"/>
    <w:multiLevelType w:val="hybridMultilevel"/>
    <w:tmpl w:val="D9505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12211C2"/>
    <w:multiLevelType w:val="hybridMultilevel"/>
    <w:tmpl w:val="07F813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3905C4B"/>
    <w:multiLevelType w:val="hybridMultilevel"/>
    <w:tmpl w:val="C996F4E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53E4F5E"/>
    <w:multiLevelType w:val="hybridMultilevel"/>
    <w:tmpl w:val="EA5ECD7C"/>
    <w:lvl w:ilvl="0" w:tplc="031E15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8637CD6"/>
    <w:multiLevelType w:val="hybridMultilevel"/>
    <w:tmpl w:val="FF7261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A731974"/>
    <w:multiLevelType w:val="hybridMultilevel"/>
    <w:tmpl w:val="448C24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19B0B0F"/>
    <w:multiLevelType w:val="hybridMultilevel"/>
    <w:tmpl w:val="306ADC5A"/>
    <w:lvl w:ilvl="0" w:tplc="31DE8C20">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C977B03"/>
    <w:multiLevelType w:val="hybridMultilevel"/>
    <w:tmpl w:val="D8829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E1A00E9"/>
    <w:multiLevelType w:val="hybridMultilevel"/>
    <w:tmpl w:val="0D525C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EEA3CA8"/>
    <w:multiLevelType w:val="hybridMultilevel"/>
    <w:tmpl w:val="7054D9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F220F10"/>
    <w:multiLevelType w:val="hybridMultilevel"/>
    <w:tmpl w:val="EA5ECD7C"/>
    <w:lvl w:ilvl="0" w:tplc="031E15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59502EE"/>
    <w:multiLevelType w:val="multilevel"/>
    <w:tmpl w:val="1BEED1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6330DB"/>
    <w:multiLevelType w:val="hybridMultilevel"/>
    <w:tmpl w:val="C7A47A40"/>
    <w:lvl w:ilvl="0" w:tplc="340A0019">
      <w:start w:val="1"/>
      <w:numFmt w:val="lowerLetter"/>
      <w:lvlText w:val="%1."/>
      <w:lvlJc w:val="left"/>
      <w:pPr>
        <w:ind w:left="720" w:hanging="360"/>
      </w:pPr>
      <w:rPr>
        <w:rFonts w:hint="default"/>
      </w:rPr>
    </w:lvl>
    <w:lvl w:ilvl="1" w:tplc="5FBE6B9A">
      <w:start w:val="3"/>
      <w:numFmt w:val="bullet"/>
      <w:lvlText w:val="-"/>
      <w:lvlJc w:val="left"/>
      <w:pPr>
        <w:ind w:left="1440" w:hanging="360"/>
      </w:pPr>
      <w:rPr>
        <w:rFonts w:ascii="Calibri" w:eastAsiaTheme="minorHAnsi"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8486680"/>
    <w:multiLevelType w:val="hybridMultilevel"/>
    <w:tmpl w:val="038209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45C3101"/>
    <w:multiLevelType w:val="hybridMultilevel"/>
    <w:tmpl w:val="67602A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5405AE4"/>
    <w:multiLevelType w:val="hybridMultilevel"/>
    <w:tmpl w:val="B57007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6392D9A"/>
    <w:multiLevelType w:val="hybridMultilevel"/>
    <w:tmpl w:val="573640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AE920C3"/>
    <w:multiLevelType w:val="hybridMultilevel"/>
    <w:tmpl w:val="243C7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31"/>
  </w:num>
  <w:num w:numId="4">
    <w:abstractNumId w:val="33"/>
  </w:num>
  <w:num w:numId="5">
    <w:abstractNumId w:val="30"/>
  </w:num>
  <w:num w:numId="6">
    <w:abstractNumId w:val="7"/>
  </w:num>
  <w:num w:numId="7">
    <w:abstractNumId w:val="22"/>
  </w:num>
  <w:num w:numId="8">
    <w:abstractNumId w:val="23"/>
  </w:num>
  <w:num w:numId="9">
    <w:abstractNumId w:val="18"/>
  </w:num>
  <w:num w:numId="10">
    <w:abstractNumId w:val="14"/>
  </w:num>
  <w:num w:numId="11">
    <w:abstractNumId w:val="25"/>
  </w:num>
  <w:num w:numId="12">
    <w:abstractNumId w:val="13"/>
  </w:num>
  <w:num w:numId="13">
    <w:abstractNumId w:val="10"/>
  </w:num>
  <w:num w:numId="14">
    <w:abstractNumId w:val="15"/>
  </w:num>
  <w:num w:numId="15">
    <w:abstractNumId w:val="26"/>
  </w:num>
  <w:num w:numId="16">
    <w:abstractNumId w:val="17"/>
  </w:num>
  <w:num w:numId="17">
    <w:abstractNumId w:val="2"/>
  </w:num>
  <w:num w:numId="18">
    <w:abstractNumId w:val="34"/>
  </w:num>
  <w:num w:numId="19">
    <w:abstractNumId w:val="4"/>
  </w:num>
  <w:num w:numId="20">
    <w:abstractNumId w:val="24"/>
  </w:num>
  <w:num w:numId="21">
    <w:abstractNumId w:val="29"/>
  </w:num>
  <w:num w:numId="22">
    <w:abstractNumId w:val="27"/>
  </w:num>
  <w:num w:numId="23">
    <w:abstractNumId w:val="32"/>
  </w:num>
  <w:num w:numId="24">
    <w:abstractNumId w:val="5"/>
  </w:num>
  <w:num w:numId="25">
    <w:abstractNumId w:val="0"/>
  </w:num>
  <w:num w:numId="26">
    <w:abstractNumId w:val="12"/>
  </w:num>
  <w:num w:numId="27">
    <w:abstractNumId w:val="11"/>
  </w:num>
  <w:num w:numId="28">
    <w:abstractNumId w:val="20"/>
  </w:num>
  <w:num w:numId="29">
    <w:abstractNumId w:val="19"/>
  </w:num>
  <w:num w:numId="30">
    <w:abstractNumId w:val="8"/>
  </w:num>
  <w:num w:numId="31">
    <w:abstractNumId w:val="9"/>
  </w:num>
  <w:num w:numId="32">
    <w:abstractNumId w:val="1"/>
  </w:num>
  <w:num w:numId="33">
    <w:abstractNumId w:val="16"/>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C6"/>
    <w:rsid w:val="00017669"/>
    <w:rsid w:val="000308D6"/>
    <w:rsid w:val="0005003B"/>
    <w:rsid w:val="00057FCD"/>
    <w:rsid w:val="00063840"/>
    <w:rsid w:val="00071FB0"/>
    <w:rsid w:val="0008453C"/>
    <w:rsid w:val="000851C9"/>
    <w:rsid w:val="00086BE6"/>
    <w:rsid w:val="00091E26"/>
    <w:rsid w:val="000A260C"/>
    <w:rsid w:val="000C4BCC"/>
    <w:rsid w:val="000C7043"/>
    <w:rsid w:val="000E580C"/>
    <w:rsid w:val="00114277"/>
    <w:rsid w:val="00131FAA"/>
    <w:rsid w:val="00133830"/>
    <w:rsid w:val="00135304"/>
    <w:rsid w:val="001416CA"/>
    <w:rsid w:val="0014345D"/>
    <w:rsid w:val="001543C6"/>
    <w:rsid w:val="00160C3B"/>
    <w:rsid w:val="001612C2"/>
    <w:rsid w:val="00193AB0"/>
    <w:rsid w:val="00196158"/>
    <w:rsid w:val="001A7BDD"/>
    <w:rsid w:val="001B31DD"/>
    <w:rsid w:val="001B4078"/>
    <w:rsid w:val="001B5DAA"/>
    <w:rsid w:val="001D2154"/>
    <w:rsid w:val="001D61BA"/>
    <w:rsid w:val="001D7F74"/>
    <w:rsid w:val="001E640D"/>
    <w:rsid w:val="001F1B4F"/>
    <w:rsid w:val="001F57B5"/>
    <w:rsid w:val="002451C4"/>
    <w:rsid w:val="00271650"/>
    <w:rsid w:val="002A1F0B"/>
    <w:rsid w:val="002C4374"/>
    <w:rsid w:val="002C4CCB"/>
    <w:rsid w:val="002D66E2"/>
    <w:rsid w:val="002F3327"/>
    <w:rsid w:val="003073CE"/>
    <w:rsid w:val="00326666"/>
    <w:rsid w:val="00330728"/>
    <w:rsid w:val="003329DC"/>
    <w:rsid w:val="00347CD8"/>
    <w:rsid w:val="00365BD8"/>
    <w:rsid w:val="003677B4"/>
    <w:rsid w:val="00374F73"/>
    <w:rsid w:val="0037591C"/>
    <w:rsid w:val="0038015B"/>
    <w:rsid w:val="003947CA"/>
    <w:rsid w:val="003B106E"/>
    <w:rsid w:val="003B1CA8"/>
    <w:rsid w:val="003B634A"/>
    <w:rsid w:val="003C2320"/>
    <w:rsid w:val="003D3367"/>
    <w:rsid w:val="003E62DC"/>
    <w:rsid w:val="003F676B"/>
    <w:rsid w:val="00400E34"/>
    <w:rsid w:val="00412DBB"/>
    <w:rsid w:val="00432011"/>
    <w:rsid w:val="004440B8"/>
    <w:rsid w:val="00444183"/>
    <w:rsid w:val="00451697"/>
    <w:rsid w:val="00452300"/>
    <w:rsid w:val="00471542"/>
    <w:rsid w:val="00481BB0"/>
    <w:rsid w:val="00483DFC"/>
    <w:rsid w:val="004951A7"/>
    <w:rsid w:val="004D78FD"/>
    <w:rsid w:val="004E79DC"/>
    <w:rsid w:val="005116F3"/>
    <w:rsid w:val="00512E93"/>
    <w:rsid w:val="0051607C"/>
    <w:rsid w:val="00527ADB"/>
    <w:rsid w:val="00531FF4"/>
    <w:rsid w:val="00540DFB"/>
    <w:rsid w:val="005422ED"/>
    <w:rsid w:val="00553856"/>
    <w:rsid w:val="005637CD"/>
    <w:rsid w:val="00574F31"/>
    <w:rsid w:val="00593746"/>
    <w:rsid w:val="00593BF6"/>
    <w:rsid w:val="00596CBB"/>
    <w:rsid w:val="005978FF"/>
    <w:rsid w:val="005A46DC"/>
    <w:rsid w:val="005B2FBA"/>
    <w:rsid w:val="005C2471"/>
    <w:rsid w:val="005C4219"/>
    <w:rsid w:val="005C68C9"/>
    <w:rsid w:val="005C72E1"/>
    <w:rsid w:val="005D082C"/>
    <w:rsid w:val="005D7D8F"/>
    <w:rsid w:val="005E0B70"/>
    <w:rsid w:val="005F14D0"/>
    <w:rsid w:val="00611E20"/>
    <w:rsid w:val="006125E5"/>
    <w:rsid w:val="00615336"/>
    <w:rsid w:val="006176AB"/>
    <w:rsid w:val="0063039C"/>
    <w:rsid w:val="0063612A"/>
    <w:rsid w:val="006365F8"/>
    <w:rsid w:val="00640CD8"/>
    <w:rsid w:val="00653575"/>
    <w:rsid w:val="0067020C"/>
    <w:rsid w:val="00672A46"/>
    <w:rsid w:val="0069084C"/>
    <w:rsid w:val="006965D5"/>
    <w:rsid w:val="006B0BDC"/>
    <w:rsid w:val="006C623C"/>
    <w:rsid w:val="006C7AB7"/>
    <w:rsid w:val="006D4036"/>
    <w:rsid w:val="006D72A0"/>
    <w:rsid w:val="006E2869"/>
    <w:rsid w:val="006F3BC6"/>
    <w:rsid w:val="00701E2D"/>
    <w:rsid w:val="00703803"/>
    <w:rsid w:val="00704F1D"/>
    <w:rsid w:val="007059F4"/>
    <w:rsid w:val="00714DEB"/>
    <w:rsid w:val="00716114"/>
    <w:rsid w:val="00733B91"/>
    <w:rsid w:val="00753D0B"/>
    <w:rsid w:val="0076362E"/>
    <w:rsid w:val="00780FBA"/>
    <w:rsid w:val="007839BC"/>
    <w:rsid w:val="00785408"/>
    <w:rsid w:val="007B0346"/>
    <w:rsid w:val="007E1961"/>
    <w:rsid w:val="007E2C67"/>
    <w:rsid w:val="007E6FA0"/>
    <w:rsid w:val="007F64D7"/>
    <w:rsid w:val="00801571"/>
    <w:rsid w:val="0080270D"/>
    <w:rsid w:val="0080398D"/>
    <w:rsid w:val="00807A23"/>
    <w:rsid w:val="00815B6C"/>
    <w:rsid w:val="008337CB"/>
    <w:rsid w:val="008422D8"/>
    <w:rsid w:val="00854A0B"/>
    <w:rsid w:val="00857A6B"/>
    <w:rsid w:val="00875635"/>
    <w:rsid w:val="00876478"/>
    <w:rsid w:val="008908C8"/>
    <w:rsid w:val="008931B8"/>
    <w:rsid w:val="008B0E63"/>
    <w:rsid w:val="008E786A"/>
    <w:rsid w:val="008F0F3B"/>
    <w:rsid w:val="008F703B"/>
    <w:rsid w:val="00903A8E"/>
    <w:rsid w:val="00911B0C"/>
    <w:rsid w:val="00932EDA"/>
    <w:rsid w:val="009373C6"/>
    <w:rsid w:val="00952B5A"/>
    <w:rsid w:val="00956B99"/>
    <w:rsid w:val="00977506"/>
    <w:rsid w:val="0099192C"/>
    <w:rsid w:val="00995488"/>
    <w:rsid w:val="00997EA7"/>
    <w:rsid w:val="009A6C16"/>
    <w:rsid w:val="009A6EEF"/>
    <w:rsid w:val="009D31D8"/>
    <w:rsid w:val="009D7E66"/>
    <w:rsid w:val="009F264E"/>
    <w:rsid w:val="009F45EA"/>
    <w:rsid w:val="00A018D0"/>
    <w:rsid w:val="00A142A5"/>
    <w:rsid w:val="00A1632B"/>
    <w:rsid w:val="00A20B71"/>
    <w:rsid w:val="00A329B2"/>
    <w:rsid w:val="00A32BAE"/>
    <w:rsid w:val="00A56384"/>
    <w:rsid w:val="00A6474A"/>
    <w:rsid w:val="00A755D6"/>
    <w:rsid w:val="00A76DFC"/>
    <w:rsid w:val="00A9481E"/>
    <w:rsid w:val="00AA5164"/>
    <w:rsid w:val="00AA5FD2"/>
    <w:rsid w:val="00AD2D51"/>
    <w:rsid w:val="00AD4DA2"/>
    <w:rsid w:val="00B23E14"/>
    <w:rsid w:val="00B303F9"/>
    <w:rsid w:val="00B45675"/>
    <w:rsid w:val="00B60BDC"/>
    <w:rsid w:val="00B76775"/>
    <w:rsid w:val="00B97CF5"/>
    <w:rsid w:val="00BB7167"/>
    <w:rsid w:val="00BC0CAA"/>
    <w:rsid w:val="00BD4A6B"/>
    <w:rsid w:val="00BE0805"/>
    <w:rsid w:val="00C16462"/>
    <w:rsid w:val="00C510AA"/>
    <w:rsid w:val="00C548E0"/>
    <w:rsid w:val="00C60308"/>
    <w:rsid w:val="00C70157"/>
    <w:rsid w:val="00C713E4"/>
    <w:rsid w:val="00C74E13"/>
    <w:rsid w:val="00C81916"/>
    <w:rsid w:val="00C86B26"/>
    <w:rsid w:val="00C87ECD"/>
    <w:rsid w:val="00CB0062"/>
    <w:rsid w:val="00CC480F"/>
    <w:rsid w:val="00CD3E10"/>
    <w:rsid w:val="00CF4656"/>
    <w:rsid w:val="00CF76DE"/>
    <w:rsid w:val="00D00F52"/>
    <w:rsid w:val="00D01BAA"/>
    <w:rsid w:val="00D107AF"/>
    <w:rsid w:val="00D4422B"/>
    <w:rsid w:val="00D516B6"/>
    <w:rsid w:val="00D61E4B"/>
    <w:rsid w:val="00D64E42"/>
    <w:rsid w:val="00D66C50"/>
    <w:rsid w:val="00D8069D"/>
    <w:rsid w:val="00DA4EFF"/>
    <w:rsid w:val="00DB0EF6"/>
    <w:rsid w:val="00DB1AD4"/>
    <w:rsid w:val="00DC3767"/>
    <w:rsid w:val="00DC4388"/>
    <w:rsid w:val="00DD0840"/>
    <w:rsid w:val="00DE2C3D"/>
    <w:rsid w:val="00DE518D"/>
    <w:rsid w:val="00DF44CC"/>
    <w:rsid w:val="00DF6180"/>
    <w:rsid w:val="00E14349"/>
    <w:rsid w:val="00E2339C"/>
    <w:rsid w:val="00E35E1C"/>
    <w:rsid w:val="00E37917"/>
    <w:rsid w:val="00E4372F"/>
    <w:rsid w:val="00E44D32"/>
    <w:rsid w:val="00E45EBA"/>
    <w:rsid w:val="00E56C35"/>
    <w:rsid w:val="00E72324"/>
    <w:rsid w:val="00E9314B"/>
    <w:rsid w:val="00E96801"/>
    <w:rsid w:val="00EA4B22"/>
    <w:rsid w:val="00EA5D4B"/>
    <w:rsid w:val="00ED50F6"/>
    <w:rsid w:val="00ED56FB"/>
    <w:rsid w:val="00EE4AF6"/>
    <w:rsid w:val="00F2571E"/>
    <w:rsid w:val="00F26615"/>
    <w:rsid w:val="00F46935"/>
    <w:rsid w:val="00F50616"/>
    <w:rsid w:val="00F77FF6"/>
    <w:rsid w:val="00F94268"/>
    <w:rsid w:val="00FA63FA"/>
    <w:rsid w:val="00FA68DD"/>
    <w:rsid w:val="00FB4588"/>
    <w:rsid w:val="00FB4993"/>
    <w:rsid w:val="00FC2991"/>
    <w:rsid w:val="00FC56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D0D4E"/>
  <w15:chartTrackingRefBased/>
  <w15:docId w15:val="{E87B66C0-FB5C-4433-B360-1ADEEFAF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3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7ECD"/>
    <w:pPr>
      <w:ind w:left="720"/>
      <w:contextualSpacing/>
    </w:pPr>
  </w:style>
  <w:style w:type="paragraph" w:styleId="Encabezado">
    <w:name w:val="header"/>
    <w:basedOn w:val="Normal"/>
    <w:link w:val="EncabezadoCar"/>
    <w:uiPriority w:val="99"/>
    <w:unhideWhenUsed/>
    <w:rsid w:val="00E35E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E1C"/>
  </w:style>
  <w:style w:type="paragraph" w:styleId="Piedepgina">
    <w:name w:val="footer"/>
    <w:basedOn w:val="Normal"/>
    <w:link w:val="PiedepginaCar"/>
    <w:uiPriority w:val="99"/>
    <w:unhideWhenUsed/>
    <w:rsid w:val="00E35E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E1C"/>
  </w:style>
  <w:style w:type="character" w:styleId="Hipervnculo">
    <w:name w:val="Hyperlink"/>
    <w:basedOn w:val="Fuentedeprrafopredeter"/>
    <w:uiPriority w:val="99"/>
    <w:unhideWhenUsed/>
    <w:rsid w:val="001A7BDD"/>
    <w:rPr>
      <w:color w:val="0563C1" w:themeColor="hyperlink"/>
      <w:u w:val="single"/>
    </w:rPr>
  </w:style>
  <w:style w:type="character" w:styleId="Mencinsinresolver">
    <w:name w:val="Unresolved Mention"/>
    <w:basedOn w:val="Fuentedeprrafopredeter"/>
    <w:uiPriority w:val="99"/>
    <w:semiHidden/>
    <w:unhideWhenUsed/>
    <w:rsid w:val="001A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EC55662A39F2F43AF06DFCC1B28CF99" ma:contentTypeVersion="2" ma:contentTypeDescription="Crear nuevo documento." ma:contentTypeScope="" ma:versionID="2c9808fb073359748bd1aca1735aa068">
  <xsd:schema xmlns:xsd="http://www.w3.org/2001/XMLSchema" xmlns:xs="http://www.w3.org/2001/XMLSchema" xmlns:p="http://schemas.microsoft.com/office/2006/metadata/properties" xmlns:ns2="71f24ffe-e533-4239-953f-8bcb1f153e38" targetNamespace="http://schemas.microsoft.com/office/2006/metadata/properties" ma:root="true" ma:fieldsID="890e44bdc115b9c59e3b4df8bd79820e" ns2:_="">
    <xsd:import namespace="71f24ffe-e533-4239-953f-8bcb1f153e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24ffe-e533-4239-953f-8bcb1f153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74733-6827-4C12-9388-08288B224442}">
  <ds:schemaRefs>
    <ds:schemaRef ds:uri="http://schemas.microsoft.com/sharepoint/v3/contenttype/forms"/>
  </ds:schemaRefs>
</ds:datastoreItem>
</file>

<file path=customXml/itemProps2.xml><?xml version="1.0" encoding="utf-8"?>
<ds:datastoreItem xmlns:ds="http://schemas.openxmlformats.org/officeDocument/2006/customXml" ds:itemID="{02BF611B-BAC3-47F4-93C8-89AAC5197900}">
  <ds:schemaRefs>
    <ds:schemaRef ds:uri="http://schemas.microsoft.com/office/2006/metadata/properties"/>
    <ds:schemaRef ds:uri="http://schemas.microsoft.com/office/infopath/2007/PartnerControls"/>
    <ds:schemaRef ds:uri="003e7ff7-e4a6-41b3-9332-438bc928e6c9"/>
  </ds:schemaRefs>
</ds:datastoreItem>
</file>

<file path=customXml/itemProps3.xml><?xml version="1.0" encoding="utf-8"?>
<ds:datastoreItem xmlns:ds="http://schemas.openxmlformats.org/officeDocument/2006/customXml" ds:itemID="{C26EFCD8-4280-4440-8D88-C567A53E7DCE}"/>
</file>

<file path=docProps/app.xml><?xml version="1.0" encoding="utf-8"?>
<Properties xmlns="http://schemas.openxmlformats.org/officeDocument/2006/extended-properties" xmlns:vt="http://schemas.openxmlformats.org/officeDocument/2006/docPropsVTypes">
  <Template>Normal</Template>
  <TotalTime>2</TotalTime>
  <Pages>5</Pages>
  <Words>1094</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Jaramillo Pardo | U.Mayor</dc:creator>
  <cp:keywords/>
  <dc:description/>
  <cp:lastModifiedBy>Gema Jaramillo Pardo | U.Mayor</cp:lastModifiedBy>
  <cp:revision>2</cp:revision>
  <dcterms:created xsi:type="dcterms:W3CDTF">2020-10-01T13:33:00Z</dcterms:created>
  <dcterms:modified xsi:type="dcterms:W3CDTF">2020-10-01T13:33:00Z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0x010100EEC55662A39F2F43AF06DFCC1B28CF99</vt:lpwstr>
  </property>
</Properties>
</file>